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A11911" w:rsidP="0098093C">
      <w:pPr>
        <w:spacing w:after="0" w:line="240" w:lineRule="auto"/>
        <w:jc w:val="both"/>
        <w:rPr>
          <w:rFonts w:ascii="Arial" w:eastAsia="Times New Roman" w:hAnsi="Arial" w:cs="Arial"/>
          <w:color w:val="000000"/>
          <w:sz w:val="24"/>
          <w:szCs w:val="24"/>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УСТАВ</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______________________</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МУНИЦИПАЛЬНОГО ОБРАЗОВАНИЯ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A11911">
        <w:rPr>
          <w:rFonts w:ascii="Times New Roman" w:eastAsia="Times New Roman" w:hAnsi="Times New Roman" w:cs="Times New Roman"/>
          <w:b/>
          <w:i/>
          <w:color w:val="000000"/>
          <w:sz w:val="72"/>
          <w:szCs w:val="72"/>
          <w:lang w:eastAsia="ru-RU"/>
        </w:rPr>
        <w:t>«БОХАН»</w:t>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ab/>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Default="00A11911" w:rsidP="00A11911">
      <w:pPr>
        <w:spacing w:after="0" w:line="240" w:lineRule="auto"/>
        <w:jc w:val="both"/>
        <w:rPr>
          <w:rFonts w:ascii="Arial" w:eastAsia="Times New Roman" w:hAnsi="Arial" w:cs="Arial"/>
          <w:color w:val="000000"/>
          <w:sz w:val="24"/>
          <w:szCs w:val="24"/>
          <w:lang w:eastAsia="ru-RU"/>
        </w:rPr>
      </w:pPr>
    </w:p>
    <w:p w:rsidR="0098093C" w:rsidRDefault="004D7C8C" w:rsidP="00A11911">
      <w:pPr>
        <w:spacing w:after="0" w:line="240" w:lineRule="auto"/>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 xml:space="preserve">В редакции решение Думы от </w:t>
      </w:r>
      <w:r w:rsidR="00F8611C">
        <w:rPr>
          <w:rFonts w:ascii="Arial" w:eastAsia="Times New Roman" w:hAnsi="Arial" w:cs="Arial"/>
          <w:color w:val="000000"/>
          <w:sz w:val="24"/>
          <w:szCs w:val="24"/>
          <w:lang w:eastAsia="ru-RU"/>
        </w:rPr>
        <w:t>29.05</w:t>
      </w:r>
      <w:r w:rsidRPr="00A11911">
        <w:rPr>
          <w:rFonts w:ascii="Arial" w:eastAsia="Times New Roman" w:hAnsi="Arial" w:cs="Arial"/>
          <w:color w:val="000000"/>
          <w:sz w:val="24"/>
          <w:szCs w:val="24"/>
          <w:lang w:eastAsia="ru-RU"/>
        </w:rPr>
        <w:t>.202</w:t>
      </w:r>
      <w:r w:rsidR="00F8611C">
        <w:rPr>
          <w:rFonts w:ascii="Arial" w:eastAsia="Times New Roman" w:hAnsi="Arial" w:cs="Arial"/>
          <w:color w:val="000000"/>
          <w:sz w:val="24"/>
          <w:szCs w:val="24"/>
          <w:lang w:eastAsia="ru-RU"/>
        </w:rPr>
        <w:t>3</w:t>
      </w:r>
      <w:r w:rsidRPr="00A11911">
        <w:rPr>
          <w:rFonts w:ascii="Arial" w:eastAsia="Times New Roman" w:hAnsi="Arial" w:cs="Arial"/>
          <w:color w:val="000000"/>
          <w:sz w:val="24"/>
          <w:szCs w:val="24"/>
          <w:lang w:eastAsia="ru-RU"/>
        </w:rPr>
        <w:t>г. №</w:t>
      </w:r>
      <w:r w:rsidR="00F8611C">
        <w:rPr>
          <w:rFonts w:ascii="Arial" w:eastAsia="Times New Roman" w:hAnsi="Arial" w:cs="Arial"/>
          <w:color w:val="000000"/>
          <w:sz w:val="24"/>
          <w:szCs w:val="24"/>
          <w:lang w:eastAsia="ru-RU"/>
        </w:rPr>
        <w:t>201</w:t>
      </w:r>
      <w:r w:rsidRPr="00A11911">
        <w:rPr>
          <w:rFonts w:ascii="Arial" w:eastAsia="Times New Roman" w:hAnsi="Arial" w:cs="Arial"/>
          <w:color w:val="000000"/>
          <w:sz w:val="24"/>
          <w:szCs w:val="24"/>
          <w:lang w:eastAsia="ru-RU"/>
        </w:rPr>
        <w:t xml:space="preserve"> «О внесении изменений </w:t>
      </w:r>
      <w:r w:rsidR="00F8611C">
        <w:rPr>
          <w:rFonts w:ascii="Arial" w:eastAsia="Times New Roman" w:hAnsi="Arial" w:cs="Arial"/>
          <w:color w:val="000000"/>
          <w:sz w:val="24"/>
          <w:szCs w:val="24"/>
          <w:lang w:eastAsia="ru-RU"/>
        </w:rPr>
        <w:t xml:space="preserve">и дополнений </w:t>
      </w:r>
      <w:r w:rsidRPr="00A11911">
        <w:rPr>
          <w:rFonts w:ascii="Arial" w:eastAsia="Times New Roman" w:hAnsi="Arial" w:cs="Arial"/>
          <w:color w:val="000000"/>
          <w:sz w:val="24"/>
          <w:szCs w:val="24"/>
          <w:lang w:eastAsia="ru-RU"/>
        </w:rPr>
        <w:t>в Устав муниципального образования «Бохан</w:t>
      </w:r>
      <w:r>
        <w:rPr>
          <w:rFonts w:ascii="Arial" w:eastAsia="Times New Roman" w:hAnsi="Arial" w:cs="Arial"/>
          <w:color w:val="000000"/>
          <w:sz w:val="24"/>
          <w:szCs w:val="24"/>
          <w:lang w:eastAsia="ru-RU"/>
        </w:rPr>
        <w:t xml:space="preserve">» зарегистрирован </w:t>
      </w:r>
      <w:r w:rsidR="00F8611C">
        <w:rPr>
          <w:rFonts w:ascii="Arial" w:eastAsia="Times New Roman" w:hAnsi="Arial" w:cs="Arial"/>
          <w:color w:val="000000"/>
          <w:sz w:val="24"/>
          <w:szCs w:val="24"/>
          <w:lang w:eastAsia="ru-RU"/>
        </w:rPr>
        <w:t>07.06</w:t>
      </w:r>
      <w:r>
        <w:rPr>
          <w:rFonts w:ascii="Arial" w:eastAsia="Times New Roman" w:hAnsi="Arial" w:cs="Arial"/>
          <w:color w:val="000000"/>
          <w:sz w:val="24"/>
          <w:szCs w:val="24"/>
          <w:lang w:eastAsia="ru-RU"/>
        </w:rPr>
        <w:t>.202</w:t>
      </w:r>
      <w:r w:rsidR="00F8611C">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г.  </w:t>
      </w:r>
      <w:r w:rsidRPr="00A11911">
        <w:rPr>
          <w:rFonts w:ascii="Arial" w:eastAsia="Times New Roman" w:hAnsi="Arial" w:cs="Arial"/>
          <w:color w:val="000000"/>
          <w:sz w:val="24"/>
          <w:szCs w:val="24"/>
          <w:lang w:eastAsia="ru-RU"/>
        </w:rPr>
        <w:t xml:space="preserve">Государственный </w:t>
      </w:r>
      <w:proofErr w:type="spellStart"/>
      <w:r w:rsidRPr="00A11911">
        <w:rPr>
          <w:rFonts w:ascii="Arial" w:eastAsia="Times New Roman" w:hAnsi="Arial" w:cs="Arial"/>
          <w:color w:val="000000"/>
          <w:sz w:val="24"/>
          <w:szCs w:val="24"/>
          <w:lang w:eastAsia="ru-RU"/>
        </w:rPr>
        <w:t>рег.номер</w:t>
      </w:r>
      <w:proofErr w:type="spellEnd"/>
      <w:r w:rsidRPr="00A11911">
        <w:rPr>
          <w:rFonts w:ascii="Arial" w:eastAsia="Times New Roman" w:hAnsi="Arial" w:cs="Arial"/>
          <w:color w:val="000000"/>
          <w:sz w:val="24"/>
          <w:szCs w:val="24"/>
          <w:lang w:eastAsia="ru-RU"/>
        </w:rPr>
        <w:t xml:space="preserve"> RU</w:t>
      </w:r>
      <w:r w:rsidRPr="00161C0D">
        <w:rPr>
          <w:rFonts w:ascii="Arial" w:eastAsia="Times New Roman" w:hAnsi="Arial" w:cs="Arial"/>
          <w:color w:val="000000"/>
          <w:sz w:val="24"/>
          <w:szCs w:val="24"/>
          <w:lang w:eastAsia="ru-RU"/>
        </w:rPr>
        <w:t>38530302202</w:t>
      </w:r>
      <w:r w:rsidR="00161C0D">
        <w:rPr>
          <w:rFonts w:ascii="Arial" w:eastAsia="Times New Roman" w:hAnsi="Arial" w:cs="Arial"/>
          <w:color w:val="000000"/>
          <w:sz w:val="24"/>
          <w:szCs w:val="24"/>
          <w:lang w:eastAsia="ru-RU"/>
        </w:rPr>
        <w:t>3</w:t>
      </w:r>
      <w:r w:rsidRPr="00161C0D">
        <w:rPr>
          <w:rFonts w:ascii="Arial" w:eastAsia="Times New Roman" w:hAnsi="Arial" w:cs="Arial"/>
          <w:color w:val="000000"/>
          <w:sz w:val="24"/>
          <w:szCs w:val="24"/>
          <w:lang w:eastAsia="ru-RU"/>
        </w:rPr>
        <w:t>00</w:t>
      </w:r>
      <w:r w:rsidR="00161C0D">
        <w:rPr>
          <w:rFonts w:ascii="Arial" w:eastAsia="Times New Roman" w:hAnsi="Arial" w:cs="Arial"/>
          <w:color w:val="000000"/>
          <w:sz w:val="24"/>
          <w:szCs w:val="24"/>
          <w:lang w:eastAsia="ru-RU"/>
        </w:rPr>
        <w:t>1</w:t>
      </w:r>
      <w:bookmarkStart w:id="0" w:name="_GoBack"/>
      <w:bookmarkEnd w:id="0"/>
    </w:p>
    <w:p w:rsidR="0098093C" w:rsidRDefault="0098093C" w:rsidP="00A11911">
      <w:pPr>
        <w:spacing w:after="0" w:line="240" w:lineRule="auto"/>
        <w:jc w:val="both"/>
        <w:rPr>
          <w:rFonts w:ascii="Arial" w:eastAsia="Times New Roman" w:hAnsi="Arial" w:cs="Arial"/>
          <w:color w:val="000000"/>
          <w:sz w:val="24"/>
          <w:szCs w:val="24"/>
          <w:lang w:eastAsia="ru-RU"/>
        </w:rPr>
      </w:pPr>
    </w:p>
    <w:p w:rsidR="0064123F" w:rsidRDefault="0064123F" w:rsidP="0064123F">
      <w:pPr>
        <w:spacing w:after="0" w:line="240" w:lineRule="auto"/>
        <w:jc w:val="both"/>
        <w:rPr>
          <w:rFonts w:ascii="Arial" w:eastAsia="Times New Roman" w:hAnsi="Arial" w:cs="Arial"/>
          <w:color w:val="000000"/>
          <w:sz w:val="24"/>
          <w:szCs w:val="24"/>
          <w:lang w:eastAsia="ru-RU"/>
        </w:rPr>
      </w:pPr>
    </w:p>
    <w:p w:rsidR="0098093C" w:rsidRDefault="0098093C" w:rsidP="0064123F">
      <w:pPr>
        <w:spacing w:after="0" w:line="240" w:lineRule="auto"/>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Pr="000C1685" w:rsidRDefault="00A11911" w:rsidP="00A11911">
      <w:pPr>
        <w:spacing w:after="0" w:line="240" w:lineRule="auto"/>
        <w:ind w:firstLine="709"/>
        <w:jc w:val="center"/>
        <w:rPr>
          <w:rFonts w:ascii="Arial" w:eastAsia="Times New Roman" w:hAnsi="Arial" w:cs="Arial"/>
          <w:b/>
          <w:color w:val="000000"/>
          <w:sz w:val="24"/>
          <w:szCs w:val="24"/>
          <w:lang w:eastAsia="ru-RU"/>
        </w:rPr>
      </w:pPr>
      <w:r w:rsidRPr="000C1685">
        <w:rPr>
          <w:rFonts w:ascii="Arial" w:eastAsia="Times New Roman" w:hAnsi="Arial" w:cs="Arial"/>
          <w:b/>
          <w:color w:val="000000"/>
          <w:sz w:val="24"/>
          <w:szCs w:val="24"/>
          <w:lang w:eastAsia="ru-RU"/>
        </w:rPr>
        <w:lastRenderedPageBreak/>
        <w:t>УСТАВ МУНИЦИПАЛЬНОГО ОБРАЗОВАНИЯ «БОХАН»,</w:t>
      </w:r>
    </w:p>
    <w:p w:rsid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0C1685">
        <w:rPr>
          <w:rFonts w:ascii="Arial" w:eastAsia="Times New Roman" w:hAnsi="Arial" w:cs="Arial"/>
          <w:b/>
          <w:color w:val="000000"/>
          <w:sz w:val="24"/>
          <w:szCs w:val="24"/>
          <w:lang w:eastAsia="ru-RU"/>
        </w:rPr>
        <w:t>НАДЕЛЕННОГО СТАТУСОМ СЕЛЬСКОГО ПОСЕЛЕНИЯ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p>
    <w:p w:rsid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«Бохан».</w:t>
      </w: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9B6031" w:rsidRPr="005354E9" w:rsidRDefault="009B6031" w:rsidP="005354E9">
      <w:pPr>
        <w:spacing w:after="0" w:line="240" w:lineRule="auto"/>
        <w:ind w:firstLine="709"/>
        <w:jc w:val="center"/>
        <w:rPr>
          <w:rFonts w:ascii="Arial" w:eastAsia="Times New Roman" w:hAnsi="Arial" w:cs="Arial"/>
          <w:color w:val="000000"/>
          <w:sz w:val="24"/>
          <w:szCs w:val="24"/>
          <w:lang w:eastAsia="ru-RU"/>
        </w:rPr>
      </w:pPr>
      <w:r w:rsidRPr="005354E9">
        <w:rPr>
          <w:rFonts w:ascii="Arial" w:eastAsia="Times New Roman" w:hAnsi="Arial" w:cs="Arial"/>
          <w:b/>
          <w:bCs/>
          <w:color w:val="000000"/>
          <w:sz w:val="24"/>
          <w:szCs w:val="24"/>
          <w:lang w:eastAsia="ru-RU"/>
        </w:rPr>
        <w:t>Глава 1</w:t>
      </w:r>
      <w:r w:rsidRPr="005354E9">
        <w:rPr>
          <w:rFonts w:ascii="Arial" w:eastAsia="Times New Roman" w:hAnsi="Arial" w:cs="Arial"/>
          <w:color w:val="000000"/>
          <w:sz w:val="24"/>
          <w:szCs w:val="24"/>
          <w:lang w:eastAsia="ru-RU"/>
        </w:rPr>
        <w:t> </w:t>
      </w:r>
      <w:r w:rsidRPr="005354E9">
        <w:rPr>
          <w:rFonts w:ascii="Arial" w:eastAsia="Times New Roman" w:hAnsi="Arial" w:cs="Arial"/>
          <w:b/>
          <w:bCs/>
          <w:color w:val="000000"/>
          <w:sz w:val="24"/>
          <w:szCs w:val="24"/>
          <w:lang w:eastAsia="ru-RU"/>
        </w:rPr>
        <w:t>ОБЩИЕ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1. Муниципальное образование «Бохан»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«Бохан»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статусом муниципального района».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Муниципальное образование «Бохан» наделено статусом сельского поселения Федеральным законом № 131- ФЗ от 06.10.2003 года «Об общих принципах организации местного самоуправления в российской Федерации». </w:t>
      </w:r>
    </w:p>
    <w:p w:rsidR="00E91296" w:rsidRPr="00E91296" w:rsidRDefault="009B6031" w:rsidP="00E91296">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w:t>
      </w:r>
      <w:r w:rsidR="00E91296" w:rsidRPr="00E91296">
        <w:rPr>
          <w:rFonts w:ascii="Arial" w:eastAsia="Times New Roman" w:hAnsi="Arial" w:cs="Arial"/>
          <w:color w:val="000000"/>
          <w:sz w:val="24"/>
          <w:szCs w:val="24"/>
          <w:lang w:eastAsia="ru-RU"/>
        </w:rPr>
        <w:t xml:space="preserve">Наименование муниципального образования – </w:t>
      </w:r>
      <w:proofErr w:type="spellStart"/>
      <w:r w:rsidR="00E91296" w:rsidRPr="00E91296">
        <w:rPr>
          <w:rFonts w:ascii="Arial" w:eastAsia="Times New Roman" w:hAnsi="Arial" w:cs="Arial"/>
          <w:color w:val="000000"/>
          <w:sz w:val="24"/>
          <w:szCs w:val="24"/>
          <w:lang w:eastAsia="ru-RU"/>
        </w:rPr>
        <w:t>Боханское</w:t>
      </w:r>
      <w:proofErr w:type="spellEnd"/>
      <w:r w:rsidR="00E91296" w:rsidRPr="00E91296">
        <w:rPr>
          <w:rFonts w:ascii="Arial" w:eastAsia="Times New Roman" w:hAnsi="Arial" w:cs="Arial"/>
          <w:color w:val="000000"/>
          <w:sz w:val="24"/>
          <w:szCs w:val="24"/>
          <w:lang w:eastAsia="ru-RU"/>
        </w:rPr>
        <w:t xml:space="preserve"> сельское поселение </w:t>
      </w:r>
      <w:proofErr w:type="spellStart"/>
      <w:r w:rsidR="00E91296" w:rsidRPr="00E91296">
        <w:rPr>
          <w:rFonts w:ascii="Arial" w:eastAsia="Times New Roman" w:hAnsi="Arial" w:cs="Arial"/>
          <w:color w:val="000000"/>
          <w:sz w:val="24"/>
          <w:szCs w:val="24"/>
          <w:lang w:eastAsia="ru-RU"/>
        </w:rPr>
        <w:t>Боханского</w:t>
      </w:r>
      <w:proofErr w:type="spellEnd"/>
      <w:r w:rsidR="00E91296" w:rsidRPr="00E91296">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муниципальное образование «Бохан».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B6031" w:rsidRPr="009B6031" w:rsidRDefault="00E91296" w:rsidP="00E91296">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color w:val="000000"/>
          <w:sz w:val="24"/>
          <w:szCs w:val="24"/>
          <w:lang w:eastAsia="ru-RU"/>
        </w:rPr>
        <w:t>Понятия «Поселение», «муниципальное образование», «</w:t>
      </w:r>
      <w:proofErr w:type="spellStart"/>
      <w:r w:rsidRPr="00E91296">
        <w:rPr>
          <w:rFonts w:ascii="Arial" w:eastAsia="Times New Roman" w:hAnsi="Arial" w:cs="Arial"/>
          <w:color w:val="000000"/>
          <w:sz w:val="24"/>
          <w:szCs w:val="24"/>
          <w:lang w:eastAsia="ru-RU"/>
        </w:rPr>
        <w:t>Боханское</w:t>
      </w:r>
      <w:proofErr w:type="spellEnd"/>
      <w:r w:rsidRPr="00E91296">
        <w:rPr>
          <w:rFonts w:ascii="Arial" w:eastAsia="Times New Roman" w:hAnsi="Arial" w:cs="Arial"/>
          <w:color w:val="000000"/>
          <w:sz w:val="24"/>
          <w:szCs w:val="24"/>
          <w:lang w:eastAsia="ru-RU"/>
        </w:rPr>
        <w:t xml:space="preserve"> сельское Поселение» далее по тексту настоящего Устава, а также в иных нормативных правовых актах используются в равной мере для обозначения муниципального образования «Бохан»</w:t>
      </w:r>
      <w:r w:rsidR="009B6031"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2. Население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3. Территория Поселения.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пределах территории Поселения осуществляется местное самоуправление. Сельское поселение «Бохан» включает в себя населенный пункт - поселок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 131-</w:t>
      </w:r>
      <w:r w:rsidRPr="009B6031">
        <w:rPr>
          <w:rFonts w:ascii="Arial" w:eastAsia="Times New Roman" w:hAnsi="Arial" w:cs="Arial"/>
          <w:color w:val="000000"/>
          <w:sz w:val="24"/>
          <w:szCs w:val="24"/>
          <w:lang w:eastAsia="ru-RU"/>
        </w:rPr>
        <w:lastRenderedPageBreak/>
        <w:t>ФЗ от 06.10.2003 г. «Об общих принципах организации местного самоуправления в Российской Федерации» (далее - Федеральный закон).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 с учетом мнения представительных органов соответствующих поселений.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Административные округа Поселения не являются административно-территориальными образованиями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4. Официальные символы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E91296">
      <w:pPr>
        <w:spacing w:after="0" w:line="240" w:lineRule="auto"/>
        <w:ind w:firstLine="709"/>
        <w:jc w:val="center"/>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Глава 2</w:t>
      </w:r>
      <w:r w:rsidRPr="00E91296">
        <w:rPr>
          <w:rFonts w:ascii="Arial" w:eastAsia="Times New Roman" w:hAnsi="Arial" w:cs="Arial"/>
          <w:color w:val="000000"/>
          <w:sz w:val="24"/>
          <w:szCs w:val="24"/>
          <w:lang w:eastAsia="ru-RU"/>
        </w:rPr>
        <w:t> </w:t>
      </w:r>
      <w:r w:rsidRPr="00E91296">
        <w:rPr>
          <w:rFonts w:ascii="Arial" w:eastAsia="Times New Roman" w:hAnsi="Arial" w:cs="Arial"/>
          <w:b/>
          <w:bCs/>
          <w:color w:val="000000"/>
          <w:sz w:val="24"/>
          <w:szCs w:val="24"/>
          <w:lang w:eastAsia="ru-RU"/>
        </w:rPr>
        <w:t>СИСТЕМА МЕСТНОГО САМОУПРАВЛЕНИЯ И ВОПРОСЫ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5. Система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Местное самоуправление в Поселении осуществляется населением: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инициативных проектов, территориальном общественном самоуправлении, публичных слушаниях, общественных обсуждений, собраниях граждан, конференциях граждан (собраниях делегатов), опросе граждан, обращений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через органы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6. Вопросы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к вопросам местного значения Поселения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введение, изменение и отмена местных налогов и сборов поселения;</w:t>
      </w:r>
      <w:bookmarkStart w:id="1" w:name="Par8"/>
      <w:bookmarkEnd w:id="1"/>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2" w:name="Par21"/>
      <w:bookmarkEnd w:id="2"/>
      <w:r w:rsidRPr="009B6031">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3" w:name="Par22"/>
      <w:bookmarkEnd w:id="3"/>
      <w:r w:rsidRPr="009B6031">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4" w:name="Par25"/>
      <w:bookmarkEnd w:id="4"/>
      <w:r w:rsidRPr="009B6031">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5" w:name="Par30"/>
      <w:bookmarkEnd w:id="5"/>
      <w:r w:rsidRPr="009B6031">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6" w:name="Par35"/>
      <w:bookmarkEnd w:id="6"/>
      <w:r w:rsidRPr="009B6031">
        <w:rPr>
          <w:rFonts w:ascii="Arial" w:eastAsia="Times New Roman" w:hAnsi="Arial" w:cs="Arial"/>
          <w:color w:val="000000"/>
          <w:sz w:val="24"/>
          <w:szCs w:val="24"/>
          <w:lang w:eastAsia="ru-RU"/>
        </w:rPr>
        <w:t>17) формирование архивных фондов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7" w:name="Par42"/>
      <w:bookmarkEnd w:id="7"/>
      <w:r w:rsidRPr="009B6031">
        <w:rPr>
          <w:rFonts w:ascii="Arial" w:eastAsia="Times New Roman" w:hAnsi="Arial" w:cs="Arial"/>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4" w:history="1">
        <w:r w:rsidRPr="009B6031">
          <w:rPr>
            <w:rFonts w:ascii="Arial" w:eastAsia="Times New Roman" w:hAnsi="Arial" w:cs="Arial"/>
            <w:color w:val="0000FF"/>
            <w:sz w:val="24"/>
            <w:szCs w:val="24"/>
            <w:lang w:eastAsia="ru-RU"/>
          </w:rPr>
          <w:t>плана</w:t>
        </w:r>
      </w:hyperlink>
      <w:r w:rsidRPr="009B6031">
        <w:rPr>
          <w:rFonts w:ascii="Arial" w:eastAsia="Times New Roman" w:hAnsi="Arial" w:cs="Arial"/>
          <w:color w:val="000000"/>
          <w:sz w:val="24"/>
          <w:szCs w:val="24"/>
          <w:lang w:eastAsia="ru-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sidRPr="009B6031">
          <w:rPr>
            <w:rFonts w:ascii="Arial" w:eastAsia="Times New Roman" w:hAnsi="Arial" w:cs="Arial"/>
            <w:color w:val="0000FF"/>
            <w:sz w:val="24"/>
            <w:szCs w:val="24"/>
            <w:lang w:eastAsia="ru-RU"/>
          </w:rPr>
          <w:t>законодательством</w:t>
        </w:r>
      </w:hyperlink>
      <w:r w:rsidRPr="009B6031">
        <w:rPr>
          <w:rFonts w:ascii="Arial" w:eastAsia="Times New Roman" w:hAnsi="Arial" w:cs="Arial"/>
          <w:color w:val="000000"/>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9B6031">
        <w:rPr>
          <w:rFonts w:ascii="Arial" w:eastAsia="Times New Roman" w:hAnsi="Arial" w:cs="Arial"/>
          <w:color w:val="000000"/>
          <w:sz w:val="24"/>
          <w:szCs w:val="24"/>
          <w:lang w:eastAsia="ru-RU"/>
        </w:rPr>
        <w:lastRenderedPageBreak/>
        <w:t>строительства, реконструкции объектов капитального строительства, установленными </w:t>
      </w:r>
      <w:hyperlink r:id="rId10" w:history="1">
        <w:r w:rsidRPr="009B6031">
          <w:rPr>
            <w:rFonts w:ascii="Arial" w:eastAsia="Times New Roman" w:hAnsi="Arial" w:cs="Arial"/>
            <w:color w:val="0000FF"/>
            <w:sz w:val="24"/>
            <w:szCs w:val="24"/>
            <w:lang w:eastAsia="ru-RU"/>
          </w:rPr>
          <w:t>правилами</w:t>
        </w:r>
      </w:hyperlink>
      <w:r w:rsidRPr="009B6031">
        <w:rPr>
          <w:rFonts w:ascii="Arial" w:eastAsia="Times New Roman" w:hAnsi="Arial" w:cs="Arial"/>
          <w:color w:val="000000"/>
          <w:sz w:val="24"/>
          <w:szCs w:val="24"/>
          <w:lang w:eastAsia="ru-RU"/>
        </w:rPr>
        <w:t> землепользования и застройки, </w:t>
      </w:r>
      <w:hyperlink r:id="rId11" w:history="1">
        <w:r w:rsidRPr="009B6031">
          <w:rPr>
            <w:rFonts w:ascii="Arial" w:eastAsia="Times New Roman" w:hAnsi="Arial" w:cs="Arial"/>
            <w:color w:val="0000FF"/>
            <w:sz w:val="24"/>
            <w:szCs w:val="24"/>
            <w:lang w:eastAsia="ru-RU"/>
          </w:rPr>
          <w:t>документацией</w:t>
        </w:r>
      </w:hyperlink>
      <w:r w:rsidRPr="009B6031">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8" w:name="Par46"/>
      <w:bookmarkEnd w:id="8"/>
      <w:r w:rsidRPr="009B6031">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22) организация ритуальных услуг и содержание мест захоронения;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9" w:name="Par49"/>
      <w:bookmarkEnd w:id="9"/>
      <w:r w:rsidRPr="009B6031">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0" w:name="Par58"/>
      <w:bookmarkEnd w:id="10"/>
      <w:r w:rsidRPr="009B6031">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1" w:name="Par61"/>
      <w:bookmarkEnd w:id="11"/>
      <w:r w:rsidRPr="009B6031">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2" w:name="Par67"/>
      <w:bookmarkEnd w:id="12"/>
      <w:r w:rsidRPr="009B6031">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41) </w:t>
      </w:r>
      <w:r w:rsidR="00E91296" w:rsidRPr="00E91296">
        <w:rPr>
          <w:rFonts w:ascii="Arial" w:eastAsia="Times New Roman" w:hAnsi="Arial" w:cs="Arial"/>
          <w:color w:val="000000"/>
          <w:sz w:val="24"/>
          <w:szCs w:val="24"/>
          <w:lang w:eastAsia="ru-RU"/>
        </w:rPr>
        <w:t>Исключен Решением Думы МО «Бохан» №141 от 27.12.2021г.</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E91296">
        <w:rPr>
          <w:rFonts w:ascii="Arial" w:eastAsia="Times New Roman" w:hAnsi="Arial" w:cs="Arial"/>
          <w:b/>
          <w:bCs/>
          <w:color w:val="000000"/>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имеют право 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создание музеев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создание муниципальной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создание условий для развития туризма;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9B6031" w:rsidRPr="009B6031" w:rsidRDefault="002D4CC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B6031" w:rsidRPr="009B6031">
        <w:rPr>
          <w:rFonts w:ascii="Arial" w:eastAsia="Times New Roman" w:hAnsi="Arial" w:cs="Arial"/>
          <w:color w:val="000000"/>
          <w:sz w:val="24"/>
          <w:szCs w:val="24"/>
          <w:lang w:eastAsia="ru-RU"/>
        </w:rPr>
        <w:t>утратил силу Решением Думы </w:t>
      </w:r>
      <w:hyperlink r:id="rId13" w:tgtFrame="_blank" w:history="1">
        <w:r w:rsidR="009B6031" w:rsidRPr="002D4CCE">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обитающих на территории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14) осуществление мероприятий в сфере профилактики правонарушений, предусмотренных Федеральным </w:t>
      </w:r>
      <w:r w:rsidRPr="009B6031">
        <w:rPr>
          <w:rFonts w:ascii="Arial" w:eastAsia="Times New Roman" w:hAnsi="Arial" w:cs="Arial"/>
          <w:color w:val="000000"/>
          <w:sz w:val="24"/>
          <w:szCs w:val="24"/>
          <w:lang w:eastAsia="ru-RU"/>
        </w:rPr>
        <w:t>законом</w:t>
      </w:r>
      <w:r w:rsidRPr="009B6031">
        <w:rPr>
          <w:rFonts w:ascii="Arial" w:eastAsia="Times New Roman" w:hAnsi="Arial" w:cs="Arial"/>
          <w:color w:val="000000"/>
          <w:sz w:val="24"/>
          <w:szCs w:val="24"/>
          <w:shd w:val="clear" w:color="auto" w:fill="FFFFFF"/>
          <w:lang w:eastAsia="ru-RU"/>
        </w:rPr>
        <w:t> «Об основах системы профилактики правонарушений в Российской Федерации»;</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1"/>
          <w:sz w:val="24"/>
          <w:szCs w:val="24"/>
          <w:lang w:eastAsia="ru-RU"/>
        </w:rPr>
        <w:t>16) </w:t>
      </w:r>
      <w:r w:rsidRPr="009B6031">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8. Полномочия органов местного самоуправления Поселения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муниципального образования «Бохан» и внесение в него изменений и дополнений, издание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установление официальных символов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9B6031">
        <w:rPr>
          <w:rFonts w:ascii="Arial" w:eastAsia="Times New Roman" w:hAnsi="Arial" w:cs="Arial"/>
          <w:color w:val="000000"/>
          <w:sz w:val="24"/>
          <w:szCs w:val="24"/>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иными полномочиями в соответствии с Федеральным законом № 131-ФЗ,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9. Привлечение населения к выполнению социально значимых для Поселения работ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муниципального образования «Бохан» в соответствии с Уставом муниципального образования «Бохан» принимают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19, 40 части 1 статьи 6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10. Заключение соглашений с органами местного самоуправления муниципального образования «Боханский район»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«Боханский район»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w:t>
      </w:r>
      <w:r w:rsidRPr="009B6031">
        <w:rPr>
          <w:rFonts w:ascii="Arial" w:eastAsia="Times New Roman" w:hAnsi="Arial" w:cs="Arial"/>
          <w:color w:val="000000"/>
          <w:sz w:val="24"/>
          <w:szCs w:val="24"/>
          <w:lang w:eastAsia="ru-RU"/>
        </w:rPr>
        <w:lastRenderedPageBreak/>
        <w:t>трансфертов, предоставляемых из бюджета муниципального района в бюджеты соответствующих поселений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2D4CCE">
      <w:pPr>
        <w:spacing w:after="0" w:line="240" w:lineRule="auto"/>
        <w:ind w:firstLine="709"/>
        <w:jc w:val="center"/>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Глава 3</w:t>
      </w:r>
      <w:r w:rsidRPr="002D4CCE">
        <w:rPr>
          <w:rFonts w:ascii="Arial" w:eastAsia="Times New Roman" w:hAnsi="Arial" w:cs="Arial"/>
          <w:color w:val="000000"/>
          <w:sz w:val="24"/>
          <w:szCs w:val="24"/>
          <w:lang w:eastAsia="ru-RU"/>
        </w:rPr>
        <w:t> </w:t>
      </w:r>
      <w:r w:rsidRPr="002D4CCE">
        <w:rPr>
          <w:rFonts w:ascii="Arial" w:eastAsia="Times New Roman" w:hAnsi="Arial" w:cs="Arial"/>
          <w:b/>
          <w:bCs/>
          <w:color w:val="000000"/>
          <w:sz w:val="24"/>
          <w:szCs w:val="24"/>
          <w:lang w:eastAsia="ru-RU"/>
        </w:rPr>
        <w:t>ФОРМЫ И ПОРЯДОК УЧАСТИЯ НАСЕЛЕНИЯ В РЕШЕНИИ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11.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Местный референдум проводится на всей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Федеральным законодательством и принимаемым в соответствии с ним законом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В случае принятия Думой Поселения решения о соответствии требованиям федеральных законов вопроса, выносимого на местный референдум, </w:t>
      </w:r>
      <w:r w:rsidR="00F8611C" w:rsidRPr="00F8611C">
        <w:rPr>
          <w:rFonts w:ascii="Arial" w:eastAsia="Times New Roman" w:hAnsi="Arial" w:cs="Arial"/>
          <w:color w:val="000000"/>
          <w:sz w:val="24"/>
          <w:szCs w:val="24"/>
          <w:lang w:eastAsia="ru-RU"/>
        </w:rPr>
        <w:t>избирательная комиссия, организующая подготовку и проведение местного референдума,</w:t>
      </w:r>
      <w:r w:rsidRPr="009B6031">
        <w:rPr>
          <w:rFonts w:ascii="Arial" w:eastAsia="Times New Roman" w:hAnsi="Arial" w:cs="Arial"/>
          <w:color w:val="000000"/>
          <w:sz w:val="24"/>
          <w:szCs w:val="24"/>
          <w:lang w:eastAsia="ru-RU"/>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w:t>
      </w:r>
      <w:r w:rsidRPr="009B6031">
        <w:rPr>
          <w:rFonts w:ascii="Arial" w:eastAsia="Times New Roman" w:hAnsi="Arial" w:cs="Arial"/>
          <w:color w:val="000000"/>
          <w:sz w:val="24"/>
          <w:szCs w:val="24"/>
          <w:lang w:eastAsia="ru-RU"/>
        </w:rPr>
        <w:lastRenderedPageBreak/>
        <w:t>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Гарантии права граждан на участие в местном референдуме, а также порядок подготовки и проведение местного референдума регулируется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12. Муниципальные выборы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Муниципальные выборы депутатов Думы Поселения проводятся по одному многомандатному избирательному округу, образуемому в порядке, установленном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главы поселения проводятся по единому избирательному округу, образуемому в порядке, установленном законом.</w:t>
      </w:r>
    </w:p>
    <w:p w:rsidR="002D4CCE" w:rsidRDefault="002D4CCE" w:rsidP="009B60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4" w:tgtFrame="_blank" w:history="1">
        <w:r w:rsidR="009B6031" w:rsidRPr="002D4CCE">
          <w:rPr>
            <w:rFonts w:ascii="Arial" w:eastAsia="Times New Roman" w:hAnsi="Arial" w:cs="Arial"/>
            <w:sz w:val="24"/>
            <w:szCs w:val="24"/>
            <w:lang w:eastAsia="ru-RU"/>
          </w:rPr>
          <w:t>от 02.10.2014 г. № 265</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Муниципальные выборы назначаются Думой Поселения. Голосование на муниципальных выборах проводится в сроки, установленные федеральным и региональным законодательством. Выборы главы муниципального образования «Бохан» проводятся по мажоритарной избирательной системе. Выборы представительных органов муниципального образования «Бохан» проводятся по мажоритарной избирательной системе.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9B6031" w:rsidRPr="009B6031" w:rsidRDefault="009B6031" w:rsidP="002D4CCE">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Главы Поселения исчисляется со дня его официального вступления в должность. Срок полномочий Главы поселения составляет 5 лет.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и депутатов органов местного самоуправления,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В случаях, установленных федеральными законами, муниципальные выборы назначаются соответствующей </w:t>
      </w:r>
      <w:r w:rsidR="00F8611C" w:rsidRPr="00F8611C">
        <w:rPr>
          <w:rFonts w:ascii="Arial" w:eastAsia="Times New Roman" w:hAnsi="Arial" w:cs="Arial"/>
          <w:color w:val="000000"/>
          <w:sz w:val="24"/>
          <w:szCs w:val="24"/>
          <w:lang w:eastAsia="ru-RU"/>
        </w:rPr>
        <w:t>избирательной комиссией, организующей подготовку и проведение муниципальных выборов</w:t>
      </w:r>
      <w:r w:rsidRPr="009B6031">
        <w:rPr>
          <w:rFonts w:ascii="Arial" w:eastAsia="Times New Roman" w:hAnsi="Arial" w:cs="Arial"/>
          <w:color w:val="000000"/>
          <w:sz w:val="24"/>
          <w:szCs w:val="24"/>
          <w:lang w:eastAsia="ru-RU"/>
        </w:rPr>
        <w:t xml:space="preserve"> или судом.</w:t>
      </w:r>
      <w:r w:rsidR="00F8611C">
        <w:rPr>
          <w:rFonts w:ascii="Arial" w:eastAsia="Times New Roman" w:hAnsi="Arial" w:cs="Arial"/>
          <w:color w:val="000000"/>
          <w:sz w:val="24"/>
          <w:szCs w:val="24"/>
          <w:lang w:eastAsia="ru-RU"/>
        </w:rPr>
        <w:t xml:space="preserve">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13. Голосование по отзыву Главы Поселения, депутата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для проведения местного референдума, с учетом особенностей,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 Голосование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15. Правотворческая инициатива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14.1. Сход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настоящим Федеральным законом, сход граждан может проводиться: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w:t>
      </w:r>
      <w:r w:rsidRPr="009B6031">
        <w:rPr>
          <w:rFonts w:ascii="Arial" w:eastAsia="Times New Roman" w:hAnsi="Arial" w:cs="Arial"/>
          <w:color w:val="000000"/>
          <w:sz w:val="24"/>
          <w:szCs w:val="24"/>
          <w:lang w:eastAsia="ru-RU"/>
        </w:rPr>
        <w:lastRenderedPageBreak/>
        <w:t>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outlineLvl w:val="3"/>
        <w:rPr>
          <w:rFonts w:ascii="Arial" w:eastAsia="Times New Roman" w:hAnsi="Arial" w:cs="Arial"/>
          <w:b/>
          <w:bCs/>
          <w:color w:val="000000"/>
          <w:sz w:val="26"/>
          <w:szCs w:val="26"/>
          <w:lang w:eastAsia="ru-RU"/>
        </w:rPr>
      </w:pPr>
      <w:r w:rsidRPr="009B6031">
        <w:rPr>
          <w:rFonts w:ascii="Arial" w:eastAsia="Times New Roman" w:hAnsi="Arial" w:cs="Arial"/>
          <w:b/>
          <w:bCs/>
          <w:color w:val="000000"/>
          <w:sz w:val="26"/>
          <w:szCs w:val="26"/>
          <w:lang w:eastAsia="ru-RU"/>
        </w:rPr>
        <w:t>Статья 15.1. Правотворческая инициатива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течении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6"/>
          <w:szCs w:val="26"/>
          <w:lang w:eastAsia="ru-RU"/>
        </w:rPr>
        <w:t>Статья 15.2. Инициативные проекты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B6031">
        <w:rPr>
          <w:rFonts w:ascii="Arial" w:eastAsia="Times New Roman" w:hAnsi="Arial" w:cs="Arial"/>
          <w:color w:val="000000"/>
          <w:sz w:val="24"/>
          <w:szCs w:val="24"/>
          <w:lang w:eastAsia="ru-RU"/>
        </w:rPr>
        <w:t>решения</w:t>
      </w:r>
      <w:proofErr w:type="gramEnd"/>
      <w:r w:rsidRPr="009B6031">
        <w:rPr>
          <w:rFonts w:ascii="Arial" w:eastAsia="Times New Roman" w:hAnsi="Arial" w:cs="Arial"/>
          <w:color w:val="000000"/>
          <w:sz w:val="24"/>
          <w:szCs w:val="24"/>
          <w:lang w:eastAsia="ru-RU"/>
        </w:rPr>
        <w:t>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w:t>
      </w:r>
      <w:r w:rsidRPr="009B6031">
        <w:rPr>
          <w:rFonts w:ascii="Arial" w:eastAsia="Times New Roman" w:hAnsi="Arial" w:cs="Arial"/>
          <w:color w:val="000000"/>
          <w:sz w:val="24"/>
          <w:szCs w:val="24"/>
          <w:lang w:eastAsia="ru-RU"/>
        </w:rPr>
        <w:lastRenderedPageBreak/>
        <w:t>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Инициативный проект должен содержать следующие сведения: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обоснование предложений по решению указанной проблемы;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планируемые сроки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Инициаторы проекта при внесении инициат</w:t>
      </w:r>
      <w:r w:rsidR="002D4CCE">
        <w:rPr>
          <w:rFonts w:ascii="Arial" w:eastAsia="Times New Roman" w:hAnsi="Arial" w:cs="Arial"/>
          <w:color w:val="000000"/>
          <w:sz w:val="24"/>
          <w:szCs w:val="24"/>
          <w:lang w:eastAsia="ru-RU"/>
        </w:rPr>
        <w:t>ивного проекта в администрацию</w:t>
      </w:r>
      <w:r w:rsidRPr="009B6031">
        <w:rPr>
          <w:rFonts w:ascii="Arial" w:eastAsia="Times New Roman" w:hAnsi="Arial" w:cs="Arial"/>
          <w:color w:val="000000"/>
          <w:sz w:val="24"/>
          <w:szCs w:val="24"/>
          <w:lang w:eastAsia="ru-RU"/>
        </w:rPr>
        <w:t>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w:t>
      </w:r>
      <w:r w:rsidRPr="009B6031">
        <w:rPr>
          <w:rFonts w:ascii="Arial" w:eastAsia="Times New Roman" w:hAnsi="Arial" w:cs="Arial"/>
          <w:color w:val="000000"/>
          <w:sz w:val="24"/>
          <w:szCs w:val="24"/>
          <w:lang w:eastAsia="ru-RU"/>
        </w:rPr>
        <w:lastRenderedPageBreak/>
        <w:t>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w:t>
      </w:r>
      <w:proofErr w:type="gramStart"/>
      <w:r w:rsidRPr="009B6031">
        <w:rPr>
          <w:rFonts w:ascii="Arial" w:eastAsia="Times New Roman" w:hAnsi="Arial" w:cs="Arial"/>
          <w:color w:val="000000"/>
          <w:sz w:val="24"/>
          <w:szCs w:val="24"/>
          <w:lang w:eastAsia="ru-RU"/>
        </w:rPr>
        <w:t>об этом инициаторов</w:t>
      </w:r>
      <w:proofErr w:type="gramEnd"/>
      <w:r w:rsidRPr="009B6031">
        <w:rPr>
          <w:rFonts w:ascii="Arial" w:eastAsia="Times New Roman" w:hAnsi="Arial" w:cs="Arial"/>
          <w:color w:val="000000"/>
          <w:sz w:val="24"/>
          <w:szCs w:val="24"/>
          <w:lang w:eastAsia="ru-RU"/>
        </w:rPr>
        <w:t>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w:t>
      </w:r>
      <w:r w:rsidRPr="009B6031">
        <w:rPr>
          <w:rFonts w:ascii="Arial" w:eastAsia="Times New Roman" w:hAnsi="Arial" w:cs="Arial"/>
          <w:color w:val="000000"/>
          <w:sz w:val="24"/>
          <w:szCs w:val="24"/>
          <w:lang w:eastAsia="ru-RU"/>
        </w:rPr>
        <w:lastRenderedPageBreak/>
        <w:t>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16. Территориальное общественное самоуправление</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подъезд многоквартирного дома;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многоквартирный дом;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группа жилых домов;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w:t>
      </w:r>
      <w:r w:rsidRPr="009B6031">
        <w:rPr>
          <w:rFonts w:ascii="Arial" w:eastAsia="Times New Roman" w:hAnsi="Arial" w:cs="Arial"/>
          <w:color w:val="000000"/>
          <w:sz w:val="24"/>
          <w:szCs w:val="24"/>
          <w:lang w:eastAsia="ru-RU"/>
        </w:rPr>
        <w:lastRenderedPageBreak/>
        <w:t>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территория, на которой оно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порядок принятия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17.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На публичные слушания должны выноситься: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проект местного бюджета и отчет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5" w:tgtFrame="_blank" w:history="1">
        <w:r w:rsidR="009B6031" w:rsidRPr="00227599">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w:t>
      </w:r>
      <w:r w:rsidR="009B6031" w:rsidRPr="009B6031">
        <w:rPr>
          <w:rFonts w:ascii="Arial" w:eastAsia="Times New Roman" w:hAnsi="Arial" w:cs="Arial"/>
          <w:color w:val="000000"/>
          <w:sz w:val="24"/>
          <w:szCs w:val="24"/>
          <w:lang w:eastAsia="ru-RU"/>
        </w:rPr>
        <w:t>утратила силу Решением Думы </w:t>
      </w:r>
      <w:hyperlink r:id="rId16"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B6031" w:rsidRPr="009B6031">
        <w:rPr>
          <w:rFonts w:ascii="Arial" w:eastAsia="Times New Roman" w:hAnsi="Arial" w:cs="Arial"/>
          <w:color w:val="000000"/>
          <w:sz w:val="24"/>
          <w:szCs w:val="24"/>
          <w:lang w:eastAsia="ru-RU"/>
        </w:rPr>
        <w:t>утратила силу Решением Думы </w:t>
      </w:r>
      <w:hyperlink r:id="rId17"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B6031" w:rsidRPr="009B6031">
        <w:rPr>
          <w:rFonts w:ascii="Arial" w:eastAsia="Times New Roman" w:hAnsi="Arial" w:cs="Arial"/>
          <w:color w:val="000000"/>
          <w:sz w:val="24"/>
          <w:szCs w:val="24"/>
          <w:lang w:eastAsia="ru-RU"/>
        </w:rPr>
        <w:t>утратила силу Решением Думы </w:t>
      </w:r>
      <w:hyperlink r:id="rId18"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w:t>
      </w:r>
      <w:r w:rsidR="000C1685" w:rsidRPr="000C1685">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Думы муниципального образования «Бохан»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9B6031">
        <w:rPr>
          <w:rFonts w:ascii="Arial" w:eastAsia="Times New Roman" w:hAnsi="Arial" w:cs="Arial"/>
          <w:color w:val="000000"/>
          <w:sz w:val="24"/>
          <w:szCs w:val="24"/>
          <w:lang w:eastAsia="ru-RU"/>
        </w:rPr>
        <w:t>.</w:t>
      </w:r>
    </w:p>
    <w:p w:rsidR="00327AB9" w:rsidRPr="0098093C" w:rsidRDefault="00327AB9" w:rsidP="009B6031">
      <w:pPr>
        <w:spacing w:after="0" w:line="240" w:lineRule="auto"/>
        <w:ind w:firstLine="709"/>
        <w:jc w:val="both"/>
        <w:rPr>
          <w:rFonts w:ascii="Arial" w:eastAsia="Times New Roman" w:hAnsi="Arial" w:cs="Arial"/>
          <w:color w:val="000000"/>
          <w:sz w:val="24"/>
          <w:szCs w:val="24"/>
          <w:lang w:eastAsia="ru-RU"/>
        </w:rPr>
      </w:pPr>
      <w:r w:rsidRPr="0098093C">
        <w:rPr>
          <w:rFonts w:ascii="Arial" w:eastAsia="Times New Roman" w:hAnsi="Arial" w:cs="Arial"/>
          <w:color w:val="000000"/>
          <w:sz w:val="24"/>
          <w:szCs w:val="24"/>
          <w:lang w:eastAsia="ru-RU"/>
        </w:rPr>
        <w:t>Нормативными правовыми актами Думой муниципального образования «Бохан» установлено, что для размещения материалов и информации, указанных в </w:t>
      </w:r>
      <w:hyperlink r:id="rId19" w:anchor="dst1012" w:history="1">
        <w:r w:rsidRPr="0098093C">
          <w:rPr>
            <w:rStyle w:val="a3"/>
            <w:rFonts w:ascii="Arial" w:eastAsia="Times New Roman" w:hAnsi="Arial" w:cs="Arial"/>
            <w:color w:val="auto"/>
            <w:sz w:val="24"/>
            <w:szCs w:val="24"/>
            <w:u w:val="none"/>
            <w:lang w:eastAsia="ru-RU"/>
          </w:rPr>
          <w:t>абзаце первом</w:t>
        </w:r>
      </w:hyperlink>
      <w:r w:rsidRPr="0098093C">
        <w:rPr>
          <w:rFonts w:ascii="Arial" w:eastAsia="Times New Roman" w:hAnsi="Arial" w:cs="Arial"/>
          <w:color w:val="000000"/>
          <w:sz w:val="24"/>
          <w:szCs w:val="24"/>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0" w:anchor="dst100010" w:history="1">
        <w:r w:rsidRPr="0098093C">
          <w:rPr>
            <w:rStyle w:val="a3"/>
            <w:rFonts w:ascii="Arial" w:eastAsia="Times New Roman" w:hAnsi="Arial" w:cs="Arial"/>
            <w:color w:val="auto"/>
            <w:sz w:val="24"/>
            <w:szCs w:val="24"/>
            <w:u w:val="none"/>
            <w:lang w:eastAsia="ru-RU"/>
          </w:rPr>
          <w:t>порядок</w:t>
        </w:r>
      </w:hyperlink>
      <w:r w:rsidRPr="0098093C">
        <w:rPr>
          <w:rFonts w:ascii="Arial" w:eastAsia="Times New Roman" w:hAnsi="Arial" w:cs="Arial"/>
          <w:sz w:val="24"/>
          <w:szCs w:val="24"/>
          <w:lang w:eastAsia="ru-RU"/>
        </w:rPr>
        <w:t> </w:t>
      </w:r>
      <w:r w:rsidRPr="0098093C">
        <w:rPr>
          <w:rFonts w:ascii="Arial" w:eastAsia="Times New Roman" w:hAnsi="Arial" w:cs="Arial"/>
          <w:color w:val="000000"/>
          <w:sz w:val="24"/>
          <w:szCs w:val="24"/>
          <w:lang w:eastAsia="ru-RU"/>
        </w:rPr>
        <w:t>использования которой для целей настоящей статьи устанавливается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 </w:t>
      </w:r>
      <w:r w:rsidR="000C1685" w:rsidRPr="000C168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327AB9" w:rsidRPr="00327AB9">
        <w:rPr>
          <w:rFonts w:ascii="Arial" w:eastAsia="Calibri" w:hAnsi="Arial" w:cs="Arial"/>
        </w:rPr>
        <w:t xml:space="preserve"> </w:t>
      </w:r>
      <w:r w:rsidR="00327AB9" w:rsidRPr="0098093C">
        <w:rPr>
          <w:rFonts w:ascii="Arial" w:eastAsia="Times New Roman" w:hAnsi="Arial" w:cs="Arial"/>
          <w:color w:val="000000"/>
          <w:sz w:val="24"/>
          <w:szCs w:val="24"/>
          <w:lang w:eastAsia="ru-RU"/>
        </w:rPr>
        <w:t>или общественные обсуждения</w:t>
      </w:r>
      <w:r w:rsidR="000C1685" w:rsidRPr="000C1685">
        <w:rPr>
          <w:rFonts w:ascii="Arial" w:eastAsia="Times New Roman" w:hAnsi="Arial" w:cs="Arial"/>
          <w:color w:val="000000"/>
          <w:sz w:val="24"/>
          <w:szCs w:val="24"/>
          <w:lang w:eastAsia="ru-RU"/>
        </w:rPr>
        <w:t xml:space="preserve"> в соответствии с законодательством о градостроительной деятельности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 Собрание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18.1. Староста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6031" w:rsidRPr="009B6031">
        <w:rPr>
          <w:rFonts w:ascii="Arial" w:eastAsia="Times New Roman" w:hAnsi="Arial" w:cs="Arial"/>
          <w:color w:val="00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B6031" w:rsidRPr="00A94880"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F8611C" w:rsidRPr="00F8611C">
        <w:rPr>
          <w:rFonts w:ascii="Arial" w:eastAsia="Times New Roman" w:hAnsi="Arial" w:cs="Arial"/>
          <w:color w:val="000000"/>
          <w:sz w:val="24"/>
          <w:szCs w:val="24"/>
          <w:lang w:eastAsia="ru-RU"/>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B6031" w:rsidRPr="00A94880">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A94880">
        <w:rPr>
          <w:rFonts w:ascii="Arial" w:eastAsia="Times New Roman" w:hAnsi="Arial" w:cs="Arial"/>
          <w:color w:val="000000"/>
          <w:sz w:val="24"/>
          <w:szCs w:val="24"/>
          <w:lang w:eastAsia="ru-RU"/>
        </w:rPr>
        <w:lastRenderedPageBreak/>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F8611C">
        <w:rPr>
          <w:rFonts w:ascii="Arial" w:eastAsia="Times New Roman" w:hAnsi="Arial" w:cs="Arial"/>
          <w:color w:val="000000"/>
          <w:sz w:val="24"/>
          <w:szCs w:val="24"/>
          <w:lang w:eastAsia="ru-RU"/>
        </w:rPr>
        <w:t xml:space="preserve">, </w:t>
      </w:r>
      <w:r w:rsidR="00F8611C" w:rsidRPr="00F8611C">
        <w:rPr>
          <w:rFonts w:ascii="Arial" w:eastAsia="Times New Roman" w:hAnsi="Arial" w:cs="Arial"/>
          <w:color w:val="000000"/>
          <w:sz w:val="24"/>
          <w:szCs w:val="24"/>
          <w:lang w:eastAsia="ru-RU"/>
        </w:rPr>
        <w:t>за исключением муниципальной должности депутата Думы поселения, осуществляющего свои полномочия на непостоянной основе,</w:t>
      </w:r>
      <w:r w:rsidRPr="00A94880">
        <w:rPr>
          <w:rFonts w:ascii="Arial" w:eastAsia="Times New Roman" w:hAnsi="Arial" w:cs="Arial"/>
          <w:color w:val="000000"/>
          <w:sz w:val="24"/>
          <w:szCs w:val="24"/>
          <w:lang w:eastAsia="ru-RU"/>
        </w:rPr>
        <w:t xml:space="preserve"> или должность муниципальной службы, не может состоять в трудовых отношениях с органами местного самоуправления.</w:t>
      </w:r>
      <w:r w:rsidR="00F8611C">
        <w:rPr>
          <w:rFonts w:ascii="Arial" w:eastAsia="Times New Roman" w:hAnsi="Arial" w:cs="Arial"/>
          <w:color w:val="000000"/>
          <w:sz w:val="24"/>
          <w:szCs w:val="24"/>
          <w:lang w:eastAsia="ru-RU"/>
        </w:rPr>
        <w:t xml:space="preserve">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Старостой сельского населенного пункта не может быть назначено лицо: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w:t>
      </w:r>
      <w:r w:rsidR="00F8611C" w:rsidRPr="00F8611C">
        <w:rPr>
          <w:rFonts w:ascii="Arial" w:eastAsia="Times New Roman" w:hAnsi="Arial" w:cs="Arial"/>
          <w:color w:val="000000"/>
          <w:sz w:val="24"/>
          <w:szCs w:val="24"/>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признанное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имеющее непогашенную или неснятую судимость.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старосты сельского населенного пункта устанавливается уставом муниципального образования на три года.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r w:rsidR="006623C8" w:rsidRPr="009B6031">
        <w:rPr>
          <w:rFonts w:ascii="Arial" w:eastAsia="Times New Roman" w:hAnsi="Arial" w:cs="Arial"/>
          <w:color w:val="000000"/>
          <w:sz w:val="24"/>
          <w:szCs w:val="24"/>
          <w:lang w:eastAsia="ru-RU"/>
        </w:rPr>
        <w:t>учреждениями,</w:t>
      </w:r>
      <w:r w:rsidRPr="009B6031">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6) оказывает организационную и информационную помощь жителям сельского населенного пункта по вопросам обращения их в органы местного </w:t>
      </w:r>
      <w:r w:rsidRPr="009B6031">
        <w:rPr>
          <w:rFonts w:ascii="Arial" w:eastAsia="Times New Roman" w:hAnsi="Arial" w:cs="Arial"/>
          <w:color w:val="000000"/>
          <w:sz w:val="24"/>
          <w:szCs w:val="24"/>
          <w:lang w:eastAsia="ru-RU"/>
        </w:rPr>
        <w:lastRenderedPageBreak/>
        <w:t>самоуправления муниципального образования,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деятельности и иные вопросы статуса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Устанавливаются следующие гарантии деятельности старосты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прием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должностными лицами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23C8" w:rsidRDefault="006623C8" w:rsidP="009B6031">
      <w:pPr>
        <w:spacing w:after="0" w:line="240" w:lineRule="auto"/>
        <w:ind w:firstLine="709"/>
        <w:jc w:val="both"/>
        <w:rPr>
          <w:rFonts w:ascii="Arial" w:eastAsia="Times New Roman" w:hAnsi="Arial" w:cs="Arial"/>
          <w:b/>
          <w:bCs/>
          <w:color w:val="000000"/>
          <w:sz w:val="26"/>
          <w:szCs w:val="26"/>
          <w:lang w:eastAsia="ru-RU"/>
        </w:rPr>
      </w:pP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19. Конференция граждан (собрание делегатов)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lastRenderedPageBreak/>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 Опрос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Результаты опроса носят рекомендательный характер.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Опрос граждан проводится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Думы или Главы Поселения - по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20.1 Обращения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 w:history="1">
        <w:r w:rsidRPr="009B6031">
          <w:rPr>
            <w:rFonts w:ascii="Arial" w:eastAsia="Times New Roman" w:hAnsi="Arial" w:cs="Arial"/>
            <w:color w:val="0000FF"/>
            <w:sz w:val="24"/>
            <w:szCs w:val="24"/>
            <w:lang w:eastAsia="ru-RU"/>
          </w:rPr>
          <w:t>от 02 мая 2006 года N 59-ФЗ</w:t>
        </w:r>
      </w:hyperlink>
      <w:r w:rsidRPr="009B6031">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6623C8">
      <w:pPr>
        <w:spacing w:after="0" w:line="240" w:lineRule="auto"/>
        <w:ind w:firstLine="709"/>
        <w:jc w:val="center"/>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Глава 4</w:t>
      </w:r>
      <w:r w:rsidRPr="006623C8">
        <w:rPr>
          <w:rFonts w:ascii="Arial" w:eastAsia="Times New Roman" w:hAnsi="Arial" w:cs="Arial"/>
          <w:color w:val="000000"/>
          <w:sz w:val="24"/>
          <w:szCs w:val="24"/>
          <w:lang w:eastAsia="ru-RU"/>
        </w:rPr>
        <w:t> </w:t>
      </w:r>
      <w:r w:rsidRPr="006623C8">
        <w:rPr>
          <w:rFonts w:ascii="Arial" w:eastAsia="Times New Roman" w:hAnsi="Arial" w:cs="Arial"/>
          <w:b/>
          <w:bCs/>
          <w:color w:val="000000"/>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21. Структура и наименования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Структуру органов местного самоуправления составляют: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муниципального образования «Бохан» - Глава сельского поселения, именуемый в настоящем Уставе как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Дума муниципального образования «Бохан» - Дума сельского поселения, именуемая в настоящем Уставе как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Администрация муниципального образования «Бохан» - администрация сельского поселения, именуемая в настоящем Уставе как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Контрольно-счетный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 № 121-оз «О наименованиях органов и должностных лиц местного самоуправления в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22. Контрольно-счетный орган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Контрольно-счетный орган Поселения входит в структуру органов местного самоуправления, формируется Думой Поселения,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председателем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xml:space="preserve">2) депутатами представительного органа муниципального образования – не менее одной трети от </w:t>
      </w:r>
      <w:r w:rsidR="006623C8" w:rsidRPr="009B6031">
        <w:rPr>
          <w:rFonts w:ascii="Arial" w:eastAsia="Times New Roman" w:hAnsi="Arial" w:cs="Arial"/>
          <w:color w:val="000000"/>
          <w:sz w:val="24"/>
          <w:szCs w:val="24"/>
          <w:lang w:eastAsia="ru-RU"/>
        </w:rPr>
        <w:t>установленного числа</w:t>
      </w:r>
      <w:r w:rsidRPr="009B6031">
        <w:rPr>
          <w:rFonts w:ascii="Arial" w:eastAsia="Times New Roman" w:hAnsi="Arial" w:cs="Arial"/>
          <w:color w:val="000000"/>
          <w:sz w:val="24"/>
          <w:szCs w:val="24"/>
          <w:lang w:eastAsia="ru-RU"/>
        </w:rPr>
        <w:t xml:space="preserve"> депутатов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главой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целях проведения проверок и ревизий, членами контрольно-счетного органа могут привлекаться высококвалифицированные специалисты в области финансов, экономики и права. Результаты проверок, осуществляемых контрольно-счетным органом Поселения, подлежат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Контрольно-счетный орган Поселения ежегодно представляет Думе Поселения отчет о своей деятельности, проведенных проверках и ревизиях.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Поселения обязаны представлять в контрольно-счетный орган по его требованию необходимую информацию и документы по вопросам, относящимся к его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организации деятельности контрольно-счетного органа Поселения регулируется федеральным законодательством, настоящим Уставом, Положением о контрольно-счетном органе, утверждаемым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Информационное и материально- техническое обеспечение деятельности контрольно-счетного органа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23.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возглавляет администрацию Поселения, исполняет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избирается на основе всеобщего равного и прямого избирательного права при тайном голосовании сроком на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Ограничения, связанные со статусом Главы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5.1. Глава поселения должен соблюдать ограничения, запреты, исполнять обязанности, которые установлены Федеральным </w:t>
      </w:r>
      <w:hyperlink r:id="rId22"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3"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5"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Федеральным </w:t>
      </w:r>
      <w:hyperlink r:id="rId26"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9B6031">
        <w:rPr>
          <w:rFonts w:ascii="Arial" w:eastAsia="Times New Roman" w:hAnsi="Arial" w:cs="Arial"/>
          <w:color w:val="000000"/>
          <w:sz w:val="24"/>
          <w:szCs w:val="24"/>
          <w:lang w:eastAsia="ru-RU"/>
        </w:rPr>
        <w:lastRenderedPageBreak/>
        <w:t>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принятия решения о применении к Главе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Глава Поселения в своей деятельности подконтролен и подотчётен населению и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04241" w:rsidRDefault="009B6031" w:rsidP="009B6031">
      <w:pPr>
        <w:spacing w:after="0" w:line="240" w:lineRule="auto"/>
        <w:ind w:firstLine="709"/>
        <w:jc w:val="both"/>
        <w:rPr>
          <w:rFonts w:ascii="Arial" w:eastAsia="Times New Roman" w:hAnsi="Arial" w:cs="Arial"/>
          <w:color w:val="000000"/>
          <w:sz w:val="24"/>
          <w:szCs w:val="24"/>
          <w:lang w:eastAsia="ru-RU"/>
        </w:rPr>
      </w:pPr>
      <w:r w:rsidRPr="00A04241">
        <w:rPr>
          <w:rFonts w:ascii="Arial" w:eastAsia="Times New Roman" w:hAnsi="Arial" w:cs="Arial"/>
          <w:b/>
          <w:bCs/>
          <w:color w:val="000000"/>
          <w:sz w:val="24"/>
          <w:szCs w:val="24"/>
          <w:lang w:eastAsia="ru-RU"/>
        </w:rPr>
        <w:t>Статья 24.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как Глава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издает в пределах своих полномочий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как Глава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утверждает положения об органах администрации Поселения, не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назначает и освобождает от должности работников администрации Поселения, определяет их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ежегодно отчитывается перед Думой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организует прием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организует выполнение решений Думы Поселения в рамках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разрабатывает структуру администрации поселения и представляет её на утверждение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в 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16) решает иные вопросы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Глава поселения не вправе: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иные случаи, предусмотренные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A94880">
        <w:rPr>
          <w:rFonts w:ascii="Arial" w:eastAsia="Times New Roman" w:hAnsi="Arial" w:cs="Arial"/>
          <w:sz w:val="24"/>
          <w:szCs w:val="24"/>
          <w:lang w:eastAsia="ru-RU"/>
        </w:rPr>
        <w:t>ч.2.1 ст.24 утратила силу Решением Думы </w:t>
      </w:r>
      <w:hyperlink r:id="rId28" w:tgtFrame="_blank" w:history="1">
        <w:r w:rsidRPr="00A94880">
          <w:rPr>
            <w:rFonts w:ascii="Arial" w:eastAsia="Times New Roman" w:hAnsi="Arial" w:cs="Arial"/>
            <w:sz w:val="24"/>
            <w:szCs w:val="24"/>
            <w:lang w:eastAsia="ru-RU"/>
          </w:rPr>
          <w:t>от 06.10.2016г. № 344</w:t>
        </w:r>
      </w:hyperlink>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как председатель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 имени Думы Поселения подписывает заявления в суды, выдает доверенности;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25. Вступление в должность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вступает в должность после его избрания.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Главе Поселения выдается удостоверение об избрании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муниципального образования «Бохан», торжественно клянусь соблюдать Конституцию Российской Федерации, федеральное и региональное законодательство, Устав муниципального образования «Боханский район»,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26. Гарантии деятельности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ежегодный оплачиваемый отпуск не менее 28 календарных дней;</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ежегодные дополнительные оплачиваемые отпуска, установленные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отпуск без сохранения оплаты труда, предусмотренный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предоставление транспортного средства;</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9B6031" w:rsidRPr="009B6031" w:rsidRDefault="001306BA"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Статья </w:t>
      </w:r>
      <w:r w:rsidR="009B6031" w:rsidRPr="009B6031">
        <w:rPr>
          <w:rFonts w:ascii="Arial" w:eastAsia="Times New Roman" w:hAnsi="Arial" w:cs="Arial"/>
          <w:color w:val="000000"/>
          <w:sz w:val="24"/>
          <w:szCs w:val="24"/>
          <w:lang w:eastAsia="ru-RU"/>
        </w:rPr>
        <w:t>26.1 утратила силу Решением Думы </w:t>
      </w:r>
      <w:hyperlink r:id="rId29" w:tgtFrame="_blank" w:history="1">
        <w:r w:rsidR="009B6031" w:rsidRPr="00831F1D">
          <w:rPr>
            <w:rFonts w:ascii="Arial" w:eastAsia="Times New Roman" w:hAnsi="Arial" w:cs="Arial"/>
            <w:sz w:val="24"/>
            <w:szCs w:val="24"/>
            <w:lang w:eastAsia="ru-RU"/>
          </w:rPr>
          <w:t>от 25.09.2012 г. № 204</w:t>
        </w:r>
      </w:hyperlink>
      <w:r w:rsidR="00831F1D">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27. Досрочное прекращение полномочий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Главы Поселения прекращаются досрочно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отрешения от должности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досрочного прекращений полномочий представительного образования был избран из состава данного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отсутствие заместителя главы администрации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rsidRPr="009B6031">
        <w:rPr>
          <w:rFonts w:ascii="Arial" w:eastAsia="Times New Roman" w:hAnsi="Arial" w:cs="Arial"/>
          <w:color w:val="000000"/>
          <w:sz w:val="24"/>
          <w:szCs w:val="24"/>
          <w:lang w:eastAsia="ru-RU"/>
        </w:rPr>
        <w:lastRenderedPageBreak/>
        <w:t>муниципальных выборах, не могут быть назначены до вступления решения суда в законную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w:t>
      </w:r>
      <w:proofErr w:type="gramStart"/>
      <w:r w:rsidRPr="009B6031">
        <w:rPr>
          <w:rFonts w:ascii="Arial" w:eastAsia="Times New Roman" w:hAnsi="Arial" w:cs="Arial"/>
          <w:color w:val="000000"/>
          <w:sz w:val="24"/>
          <w:szCs w:val="24"/>
          <w:lang w:eastAsia="ru-RU"/>
        </w:rPr>
        <w:t>В</w:t>
      </w:r>
      <w:proofErr w:type="gramEnd"/>
      <w:r w:rsidRPr="009B6031">
        <w:rPr>
          <w:rFonts w:ascii="Arial" w:eastAsia="Times New Roman" w:hAnsi="Arial" w:cs="Arial"/>
          <w:color w:val="000000"/>
          <w:sz w:val="24"/>
          <w:szCs w:val="24"/>
          <w:lang w:eastAsia="ru-RU"/>
        </w:rPr>
        <w:t xml:space="preserve">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 №67-ФЗ «Об основных гарантиях избирательных прав и права на участие на референдуме граждан Российской Федерации».</w:t>
      </w:r>
    </w:p>
    <w:p w:rsidR="00831F1D" w:rsidRDefault="00831F1D" w:rsidP="009B6031">
      <w:pPr>
        <w:spacing w:after="0" w:line="240" w:lineRule="auto"/>
        <w:ind w:firstLine="709"/>
        <w:jc w:val="both"/>
        <w:rPr>
          <w:rFonts w:ascii="Arial" w:eastAsia="Times New Roman" w:hAnsi="Arial" w:cs="Arial"/>
          <w:b/>
          <w:bCs/>
          <w:color w:val="000000"/>
          <w:sz w:val="26"/>
          <w:szCs w:val="26"/>
          <w:lang w:eastAsia="ru-RU"/>
        </w:rPr>
      </w:pP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28. Право Главы Поселения на отставку</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имеет право на отставку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29. Исполнение обязанностей Главы Поселения в случае его временного отсутствия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временном отсутствии Главы Поселения, его обязанности исполняет Заместитель Главы Поселения, а в случае отсутствия Заместителя Главы Поселения обязанности исполняет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30.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состав Думы Поселения входит 10 депутатов, избираемых на муниципальных выборах.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Срок полномочий Думы Поселения составляет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полномочия в коллегиальном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31.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Избранным заместителем председателя Думы Поселения считается тот кандидат, который получил более половины голосов от установленного настоящим </w:t>
      </w:r>
      <w:r w:rsidRPr="009B6031">
        <w:rPr>
          <w:rFonts w:ascii="Arial" w:eastAsia="Times New Roman" w:hAnsi="Arial" w:cs="Arial"/>
          <w:color w:val="000000"/>
          <w:sz w:val="24"/>
          <w:szCs w:val="24"/>
          <w:lang w:eastAsia="ru-RU"/>
        </w:rPr>
        <w:lastRenderedPageBreak/>
        <w:t>Уставом числа депутатов Думы Поселения, который по решению Думы Поселения может работать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организует работу Думы Поселения, ее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организует подготовку заседаний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32. Полномочия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в исключительной компетенции Думы Поселения находятся: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утверждение местного бюджета по представлению Главы Поселения и отчета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9B6031" w:rsidRPr="009B6031">
        <w:rPr>
          <w:rFonts w:ascii="Arial" w:eastAsia="Times New Roman" w:hAnsi="Arial" w:cs="Arial"/>
          <w:color w:val="000000"/>
          <w:sz w:val="24"/>
          <w:szCs w:val="24"/>
          <w:lang w:eastAsia="ru-RU"/>
        </w:rPr>
        <w:t>утратил силу Решением Думы </w:t>
      </w:r>
      <w:hyperlink r:id="rId30" w:tgtFrame="_blank" w:history="1">
        <w:r w:rsidR="009B6031" w:rsidRPr="00831F1D">
          <w:rPr>
            <w:rFonts w:ascii="Arial" w:eastAsia="Times New Roman" w:hAnsi="Arial" w:cs="Arial"/>
            <w:sz w:val="24"/>
            <w:szCs w:val="24"/>
            <w:lang w:eastAsia="ru-RU"/>
          </w:rPr>
          <w:t>от 01.10.2010 г. №117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К полномочиям Думы Поселения также относятся в соответствии с законодательством и в пределах,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утверждение структуры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учреждение органов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утверждение положений об органах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самороспуск Думы Поселения;</w:t>
      </w:r>
    </w:p>
    <w:p w:rsidR="000966E6" w:rsidRPr="009B6031" w:rsidRDefault="000966E6" w:rsidP="009B6031">
      <w:pPr>
        <w:spacing w:after="0" w:line="240" w:lineRule="auto"/>
        <w:ind w:firstLine="709"/>
        <w:jc w:val="both"/>
        <w:rPr>
          <w:rFonts w:ascii="Arial" w:eastAsia="Times New Roman" w:hAnsi="Arial" w:cs="Arial"/>
          <w:color w:val="000000"/>
          <w:sz w:val="24"/>
          <w:szCs w:val="24"/>
          <w:lang w:eastAsia="ru-RU"/>
        </w:rPr>
      </w:pPr>
    </w:p>
    <w:p w:rsidR="000966E6" w:rsidRDefault="000966E6"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исключен</w:t>
      </w:r>
      <w:r w:rsidRPr="000966E6">
        <w:rPr>
          <w:rFonts w:ascii="Arial" w:eastAsia="Times New Roman" w:hAnsi="Arial" w:cs="Arial"/>
          <w:color w:val="000000"/>
          <w:sz w:val="24"/>
          <w:szCs w:val="24"/>
          <w:lang w:eastAsia="ru-RU"/>
        </w:rPr>
        <w:t xml:space="preserve"> Решением Думы от </w:t>
      </w:r>
      <w:r>
        <w:rPr>
          <w:rFonts w:ascii="Arial" w:eastAsia="Times New Roman" w:hAnsi="Arial" w:cs="Arial"/>
          <w:color w:val="000000"/>
          <w:sz w:val="24"/>
          <w:szCs w:val="24"/>
          <w:lang w:eastAsia="ru-RU"/>
        </w:rPr>
        <w:t>29.05</w:t>
      </w:r>
      <w:r w:rsidRPr="000966E6">
        <w:rPr>
          <w:rFonts w:ascii="Arial" w:eastAsia="Times New Roman" w:hAnsi="Arial" w:cs="Arial"/>
          <w:color w:val="000000"/>
          <w:sz w:val="24"/>
          <w:szCs w:val="24"/>
          <w:lang w:eastAsia="ru-RU"/>
        </w:rPr>
        <w:t>.20</w:t>
      </w:r>
      <w:r>
        <w:rPr>
          <w:rFonts w:ascii="Arial" w:eastAsia="Times New Roman" w:hAnsi="Arial" w:cs="Arial"/>
          <w:color w:val="000000"/>
          <w:sz w:val="24"/>
          <w:szCs w:val="24"/>
          <w:lang w:eastAsia="ru-RU"/>
        </w:rPr>
        <w:t>23</w:t>
      </w:r>
      <w:r w:rsidRPr="000966E6">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201</w:t>
      </w:r>
      <w:r w:rsidRPr="000966E6">
        <w:rPr>
          <w:rFonts w:ascii="Arial" w:eastAsia="Times New Roman" w:hAnsi="Arial" w:cs="Arial"/>
          <w:color w:val="000000"/>
          <w:sz w:val="24"/>
          <w:szCs w:val="24"/>
          <w:lang w:eastAsia="ru-RU"/>
        </w:rPr>
        <w:t>;</w:t>
      </w:r>
    </w:p>
    <w:p w:rsidR="009B6031" w:rsidRPr="009B6031" w:rsidRDefault="000966E6"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реализация права законодательной инициативы в Законодательном собрании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следующие полномочия по вопросам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нормативного правового акта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установление порядка использования официальной символики Поселения;</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009B6031" w:rsidRPr="009B6031">
        <w:rPr>
          <w:rFonts w:ascii="Arial" w:eastAsia="Times New Roman" w:hAnsi="Arial" w:cs="Arial"/>
          <w:color w:val="000000"/>
          <w:sz w:val="24"/>
          <w:szCs w:val="24"/>
          <w:lang w:eastAsia="ru-RU"/>
        </w:rPr>
        <w:t xml:space="preserve"> утратил силу Решением Думы </w:t>
      </w:r>
      <w:hyperlink r:id="rId31" w:tgtFrame="_blank" w:history="1">
        <w:r w:rsidR="009B6031" w:rsidRPr="00831F1D">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г) установление порядка назначения на должность и освобождение от нее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 представительный орган муниципального образования «Бохан» вправе удалить в отставку главу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33. Организация деятельности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Депутаты Думы Поселения осуществляют свои полномочия, как правило, не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в совокупности.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Заседания Думы созываются Заместителем Председателя Думы Поселения 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 менее одной трети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Вновь избранный представительный орган муниципального образования собирается на первое заседание в срок, который не позднее 30 дней со дня </w:t>
      </w:r>
      <w:r w:rsidRPr="009B6031">
        <w:rPr>
          <w:rFonts w:ascii="Arial" w:eastAsia="Times New Roman" w:hAnsi="Arial" w:cs="Arial"/>
          <w:color w:val="000000"/>
          <w:sz w:val="24"/>
          <w:szCs w:val="24"/>
          <w:lang w:eastAsia="ru-RU"/>
        </w:rPr>
        <w:lastRenderedPageBreak/>
        <w:t>избрания представительного органа муниципального образования в правомочном составе.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34.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экономики </w:t>
      </w:r>
      <w:r w:rsidR="001E1E33" w:rsidRPr="009B6031">
        <w:rPr>
          <w:rFonts w:ascii="Arial" w:eastAsia="Times New Roman" w:hAnsi="Arial" w:cs="Arial"/>
          <w:color w:val="000000"/>
          <w:sz w:val="24"/>
          <w:szCs w:val="24"/>
          <w:lang w:eastAsia="ru-RU"/>
        </w:rPr>
        <w:t>Поселения, хозяйства</w:t>
      </w:r>
      <w:r w:rsidRPr="009B6031">
        <w:rPr>
          <w:rFonts w:ascii="Arial" w:eastAsia="Times New Roman" w:hAnsi="Arial" w:cs="Arial"/>
          <w:color w:val="000000"/>
          <w:sz w:val="24"/>
          <w:szCs w:val="24"/>
          <w:lang w:eastAsia="ru-RU"/>
        </w:rPr>
        <w:t xml:space="preserve"> и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социальной политики.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35. Реализация Думой Поселения контрольных функций</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Контроль осуществляется Думой Поселения непосредственно.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направления депутатских запросов и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иных формах,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ежегодно представляет Думе Поселения отчет о деятельности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организации и деятельности контрольно-счетного органа муниципального образования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36. Прекращение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Думы Поселения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могут быть прекращены досрочно: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случае роспуска Думы Поселения в порядке и по основаниям, предусмотренным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неправомерности данного состава депутатов представительного органа муниципального образования, в том числе со сложением депутатами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в случае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Досрочное прекращение полномочий Думы Поселения влечет досрочное прекращение полномочий ее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37. Депутат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Ограничения, связанные со статусом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Депутат Поселения должен соблюдать ограничения, запреты, исполнять обязанности, которые установлены Федеральным законом </w:t>
      </w:r>
      <w:hyperlink r:id="rId32"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3"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9B6031">
        <w:rPr>
          <w:rFonts w:ascii="Arial" w:eastAsia="Times New Roman" w:hAnsi="Arial" w:cs="Arial"/>
          <w:color w:val="000000"/>
          <w:sz w:val="24"/>
          <w:szCs w:val="24"/>
          <w:lang w:eastAsia="ru-RU"/>
        </w:rPr>
        <w:lastRenderedPageBreak/>
        <w:t>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2. Порядок принятия решения о применении к депутату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 xml:space="preserve">3.2. Встречи депутата с избирателями проводятся в помещениях, специально отведенных местах, а также на </w:t>
      </w:r>
      <w:proofErr w:type="spellStart"/>
      <w:r w:rsidRPr="009B6031">
        <w:rPr>
          <w:rFonts w:ascii="Arial" w:eastAsia="Times New Roman" w:hAnsi="Arial" w:cs="Arial"/>
          <w:color w:val="000000"/>
          <w:sz w:val="24"/>
          <w:szCs w:val="24"/>
          <w:shd w:val="clear" w:color="auto" w:fill="FFFFFF"/>
          <w:lang w:eastAsia="ru-RU"/>
        </w:rPr>
        <w:t>внутридворовых</w:t>
      </w:r>
      <w:proofErr w:type="spellEnd"/>
      <w:r w:rsidRPr="009B6031">
        <w:rPr>
          <w:rFonts w:ascii="Arial" w:eastAsia="Times New Roman" w:hAnsi="Arial" w:cs="Arial"/>
          <w:color w:val="000000"/>
          <w:sz w:val="24"/>
          <w:szCs w:val="24"/>
          <w:shd w:val="clear" w:color="auto" w:fill="FFFFFF"/>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9B6031">
        <w:rPr>
          <w:rFonts w:ascii="Arial" w:eastAsia="Times New Roman" w:hAnsi="Arial" w:cs="Arial"/>
          <w:color w:val="000000"/>
          <w:sz w:val="24"/>
          <w:szCs w:val="24"/>
          <w:shd w:val="clear" w:color="auto" w:fill="FFFFFF"/>
          <w:lang w:eastAsia="ru-RU"/>
        </w:rPr>
        <w:t>транспортной</w:t>
      </w:r>
      <w:proofErr w:type="gramEnd"/>
      <w:r w:rsidRPr="009B6031">
        <w:rPr>
          <w:rFonts w:ascii="Arial" w:eastAsia="Times New Roman" w:hAnsi="Arial" w:cs="Arial"/>
          <w:color w:val="000000"/>
          <w:sz w:val="24"/>
          <w:szCs w:val="24"/>
          <w:shd w:val="clear" w:color="auto" w:fill="FFFFFF"/>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6031" w:rsidRDefault="009B6031" w:rsidP="009B6031">
      <w:pPr>
        <w:spacing w:after="0" w:line="240" w:lineRule="auto"/>
        <w:ind w:firstLine="709"/>
        <w:jc w:val="both"/>
        <w:rPr>
          <w:rFonts w:ascii="Arial" w:eastAsia="Times New Roman" w:hAnsi="Arial" w:cs="Arial"/>
          <w:color w:val="000000"/>
          <w:sz w:val="24"/>
          <w:szCs w:val="24"/>
          <w:shd w:val="clear" w:color="auto" w:fill="FFFFFF"/>
          <w:lang w:eastAsia="ru-RU"/>
        </w:rPr>
      </w:pPr>
      <w:r w:rsidRPr="009B6031">
        <w:rPr>
          <w:rFonts w:ascii="Arial" w:eastAsia="Times New Roman" w:hAnsi="Arial" w:cs="Arial"/>
          <w:color w:val="000000"/>
          <w:sz w:val="24"/>
          <w:szCs w:val="24"/>
          <w:shd w:val="clear" w:color="auto" w:fill="FFFFFF"/>
          <w:lang w:eastAsia="ru-RU"/>
        </w:rPr>
        <w:t>3.3.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66E6" w:rsidRPr="009B6031" w:rsidRDefault="000966E6" w:rsidP="009B6031">
      <w:pPr>
        <w:spacing w:after="0" w:line="240" w:lineRule="auto"/>
        <w:ind w:firstLine="709"/>
        <w:jc w:val="both"/>
        <w:rPr>
          <w:rFonts w:ascii="Arial" w:eastAsia="Times New Roman" w:hAnsi="Arial" w:cs="Arial"/>
          <w:color w:val="000000"/>
          <w:sz w:val="24"/>
          <w:szCs w:val="24"/>
          <w:lang w:eastAsia="ru-RU"/>
        </w:rPr>
      </w:pPr>
    </w:p>
    <w:p w:rsidR="009B6031" w:rsidRDefault="009B6031" w:rsidP="009B6031">
      <w:pPr>
        <w:spacing w:after="0" w:line="240" w:lineRule="auto"/>
        <w:ind w:firstLine="709"/>
        <w:jc w:val="both"/>
        <w:rPr>
          <w:rFonts w:ascii="Arial" w:eastAsia="Times New Roman" w:hAnsi="Arial" w:cs="Arial"/>
          <w:color w:val="000000"/>
          <w:sz w:val="24"/>
          <w:szCs w:val="24"/>
          <w:shd w:val="clear" w:color="auto" w:fill="FFFFFF"/>
          <w:lang w:eastAsia="ru-RU"/>
        </w:rPr>
      </w:pPr>
      <w:r w:rsidRPr="009B6031">
        <w:rPr>
          <w:rFonts w:ascii="Arial" w:eastAsia="Times New Roman" w:hAnsi="Arial" w:cs="Arial"/>
          <w:color w:val="000000"/>
          <w:sz w:val="24"/>
          <w:szCs w:val="24"/>
          <w:shd w:val="clear" w:color="auto" w:fill="FFFFFF"/>
          <w:lang w:eastAsia="ru-RU"/>
        </w:rPr>
        <w:t xml:space="preserve">3.4. </w:t>
      </w:r>
      <w:r w:rsidR="000966E6">
        <w:rPr>
          <w:rFonts w:ascii="Arial" w:eastAsia="Times New Roman" w:hAnsi="Arial" w:cs="Arial"/>
          <w:color w:val="000000"/>
          <w:sz w:val="24"/>
          <w:szCs w:val="24"/>
          <w:shd w:val="clear" w:color="auto" w:fill="FFFFFF"/>
          <w:lang w:eastAsia="ru-RU"/>
        </w:rPr>
        <w:t>исключен решением Думы от 29.06.2023г. №201</w:t>
      </w:r>
      <w:r w:rsidRPr="00A94880">
        <w:rPr>
          <w:rFonts w:ascii="Arial" w:eastAsia="Times New Roman" w:hAnsi="Arial" w:cs="Arial"/>
          <w:color w:val="000000"/>
          <w:sz w:val="24"/>
          <w:szCs w:val="24"/>
          <w:shd w:val="clear" w:color="auto" w:fill="FFFFFF"/>
          <w:lang w:eastAsia="ru-RU"/>
        </w:rPr>
        <w:t>.</w:t>
      </w:r>
    </w:p>
    <w:p w:rsidR="000966E6" w:rsidRPr="009B6031" w:rsidRDefault="000966E6" w:rsidP="009B6031">
      <w:pPr>
        <w:spacing w:after="0" w:line="240" w:lineRule="auto"/>
        <w:ind w:firstLine="709"/>
        <w:jc w:val="both"/>
        <w:rPr>
          <w:rFonts w:ascii="Arial" w:eastAsia="Times New Roman" w:hAnsi="Arial" w:cs="Arial"/>
          <w:color w:val="000000"/>
          <w:sz w:val="24"/>
          <w:szCs w:val="24"/>
          <w:lang w:eastAsia="ru-RU"/>
        </w:rPr>
      </w:pP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Иные положения о статусе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Правила депутатской этики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Численность депутатов муниципального образования «Бохан» установлена в количестве 10 человек.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38. Срок полномочий депутата Думы Поселения и основания прекращения депутатской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Полномочия депутата начинаются со дня его избрания и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депутата прекращаются досрочно в случаях: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досрочного прекращения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иных случаях, установленных Федеральным законом.</w:t>
      </w:r>
    </w:p>
    <w:p w:rsidR="00833FDC" w:rsidRDefault="00833FDC"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Pr="00833FDC">
        <w:rPr>
          <w:rFonts w:ascii="Arial" w:eastAsia="Times New Roman" w:hAnsi="Arial" w:cs="Arial"/>
          <w:color w:val="000000"/>
          <w:sz w:val="24"/>
          <w:szCs w:val="24"/>
          <w:lang w:eastAsia="ru-RU"/>
        </w:rPr>
        <w:t>отсутствия депутата без уважительных причин на всех заседаниях Думы поселения в течение шести месяцев подряд.</w:t>
      </w:r>
      <w:r>
        <w:rPr>
          <w:rFonts w:ascii="Arial" w:eastAsia="Times New Roman" w:hAnsi="Arial" w:cs="Arial"/>
          <w:color w:val="000000"/>
          <w:sz w:val="24"/>
          <w:szCs w:val="24"/>
          <w:lang w:eastAsia="ru-RU"/>
        </w:rPr>
        <w:t xml:space="preserve">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w:t>
      </w:r>
      <w:proofErr w:type="gramStart"/>
      <w:r w:rsidRPr="009B6031">
        <w:rPr>
          <w:rFonts w:ascii="Arial" w:eastAsia="Times New Roman" w:hAnsi="Arial" w:cs="Arial"/>
          <w:color w:val="000000"/>
          <w:sz w:val="24"/>
          <w:szCs w:val="24"/>
          <w:lang w:eastAsia="ru-RU"/>
        </w:rPr>
        <w:t>акта</w:t>
      </w:r>
      <w:proofErr w:type="gramEnd"/>
      <w:r w:rsidRPr="009B6031">
        <w:rPr>
          <w:rFonts w:ascii="Arial" w:eastAsia="Times New Roman" w:hAnsi="Arial" w:cs="Arial"/>
          <w:color w:val="000000"/>
          <w:sz w:val="24"/>
          <w:szCs w:val="24"/>
          <w:lang w:eastAsia="ru-RU"/>
        </w:rPr>
        <w:t xml:space="preserve"> либо со дня вступления в силу закона о досрочном прекращении полномочий Думы Поселения и иными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Досрочное прекращение полномочий представительного органа муниципального образования предусмотрено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39.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Руководство администрацией Поселения осуществляет Глава Поселения на принципах единоначалия.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Администрация Поселения подконтрольна в своей деятельности Думе Поселения в пределах полномочий последней.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Администрация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Полное наименование: Администрация муниципального образования «Бохан», Боханского района,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Краткое наименование: Администрация МО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Местонахождение и юридический адрес: Россия, 669311, Иркутская область, Боханский район, п. Бохан, ул. Ленина, дом 81.</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Финансовое обеспечении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формирование,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разработка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осуществление управления муниципальными предприятиями и учреждениями;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16) иные полномочия, отнесенные к ведению органов местного самоуправления Поселения, за исключение</w:t>
      </w:r>
      <w:r w:rsidR="00833FDC">
        <w:rPr>
          <w:rFonts w:ascii="Arial" w:eastAsia="Times New Roman" w:hAnsi="Arial" w:cs="Arial"/>
          <w:color w:val="000000"/>
          <w:sz w:val="24"/>
          <w:szCs w:val="24"/>
          <w:lang w:eastAsia="ru-RU"/>
        </w:rPr>
        <w:t>м отнесенных к компетенции Думы</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40. Формы и порядок осуществления контроля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осмотра объектов, находящихся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41. Структура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по представлению главы местной </w:t>
      </w:r>
      <w:r w:rsidR="005B44AF" w:rsidRPr="009B6031">
        <w:rPr>
          <w:rFonts w:ascii="Arial" w:eastAsia="Times New Roman" w:hAnsi="Arial" w:cs="Arial"/>
          <w:color w:val="000000"/>
          <w:sz w:val="24"/>
          <w:szCs w:val="24"/>
          <w:lang w:eastAsia="ru-RU"/>
        </w:rPr>
        <w:t>администрации, соответствующего</w:t>
      </w:r>
      <w:r w:rsidRPr="009B6031">
        <w:rPr>
          <w:rFonts w:ascii="Arial" w:eastAsia="Times New Roman" w:hAnsi="Arial" w:cs="Arial"/>
          <w:color w:val="000000"/>
          <w:sz w:val="24"/>
          <w:szCs w:val="24"/>
          <w:lang w:eastAsia="ru-RU"/>
        </w:rPr>
        <w:t xml:space="preserve"> органа в форме муниципального казенного учреждения и об утверждении положения о соответствующем органе.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4612FD">
        <w:rPr>
          <w:rFonts w:ascii="Arial" w:eastAsia="Times New Roman" w:hAnsi="Arial" w:cs="Arial"/>
          <w:bCs/>
          <w:color w:val="000000"/>
          <w:sz w:val="24"/>
          <w:szCs w:val="24"/>
          <w:lang w:eastAsia="ru-RU"/>
        </w:rPr>
        <w:t>Статья 42.</w:t>
      </w:r>
      <w:r w:rsidRPr="005B44AF">
        <w:rPr>
          <w:rFonts w:ascii="Arial" w:eastAsia="Times New Roman" w:hAnsi="Arial" w:cs="Arial"/>
          <w:b/>
          <w:bCs/>
          <w:color w:val="000000"/>
          <w:sz w:val="24"/>
          <w:szCs w:val="24"/>
          <w:lang w:eastAsia="ru-RU"/>
        </w:rPr>
        <w:t xml:space="preserve"> </w:t>
      </w:r>
      <w:r w:rsidR="00833FDC" w:rsidRPr="00833FDC">
        <w:rPr>
          <w:rFonts w:ascii="Arial" w:eastAsia="Times New Roman" w:hAnsi="Arial" w:cs="Arial"/>
          <w:bCs/>
          <w:color w:val="000000"/>
          <w:sz w:val="24"/>
          <w:szCs w:val="24"/>
          <w:lang w:eastAsia="ru-RU"/>
        </w:rPr>
        <w:t>Исключена решением Думы от 29.05.2023г. №201</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5B44AF">
      <w:pPr>
        <w:spacing w:after="0" w:line="240" w:lineRule="auto"/>
        <w:ind w:firstLine="709"/>
        <w:jc w:val="center"/>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Глава 5</w:t>
      </w:r>
      <w:r w:rsidRPr="005B44AF">
        <w:rPr>
          <w:rFonts w:ascii="Arial" w:eastAsia="Times New Roman" w:hAnsi="Arial" w:cs="Arial"/>
          <w:color w:val="000000"/>
          <w:sz w:val="24"/>
          <w:szCs w:val="24"/>
          <w:lang w:eastAsia="ru-RU"/>
        </w:rPr>
        <w:t> </w:t>
      </w:r>
      <w:r w:rsidRPr="005B44AF">
        <w:rPr>
          <w:rFonts w:ascii="Arial" w:eastAsia="Times New Roman" w:hAnsi="Arial" w:cs="Arial"/>
          <w:b/>
          <w:bCs/>
          <w:color w:val="000000"/>
          <w:sz w:val="24"/>
          <w:szCs w:val="24"/>
          <w:lang w:eastAsia="ru-RU"/>
        </w:rPr>
        <w:t>МУНИЦИПАЛЬНЫЕ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43. Система муниципальных правовых актов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систему муниципальных правовых актов входят: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настоящий Устав, правовые акты, принятые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нормативные и иные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Дума муниципального образования «Бохан» по вопросам, отнесенным к ее компетенции федеральными законами, законами Иркутской области, уставом </w:t>
      </w:r>
      <w:r w:rsidRPr="009B6031">
        <w:rPr>
          <w:rFonts w:ascii="Arial" w:eastAsia="Times New Roman" w:hAnsi="Arial" w:cs="Arial"/>
          <w:color w:val="000000"/>
          <w:sz w:val="24"/>
          <w:szCs w:val="24"/>
          <w:lang w:eastAsia="ru-RU"/>
        </w:rPr>
        <w:lastRenderedPageBreak/>
        <w:t>муниципального образования «Бохан»,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«Бохан».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w:t>
      </w:r>
      <w:r w:rsidR="0021055B" w:rsidRPr="009B6031">
        <w:rPr>
          <w:rFonts w:ascii="Arial" w:eastAsia="Times New Roman" w:hAnsi="Arial" w:cs="Arial"/>
          <w:color w:val="000000"/>
          <w:sz w:val="24"/>
          <w:szCs w:val="24"/>
          <w:lang w:eastAsia="ru-RU"/>
        </w:rPr>
        <w:t>Глава муниципального образования,</w:t>
      </w:r>
      <w:r w:rsidRPr="009B6031">
        <w:rPr>
          <w:rFonts w:ascii="Arial" w:eastAsia="Times New Roman" w:hAnsi="Arial" w:cs="Arial"/>
          <w:color w:val="000000"/>
          <w:sz w:val="24"/>
          <w:szCs w:val="24"/>
          <w:lang w:eastAsia="ru-RU"/>
        </w:rPr>
        <w:t xml:space="preserve"> исполняющий полномочия председателя Думы муниципального образования в пределах своих полномочий, установленных уставом муниципального образования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председатель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 не имеющие нормативного характера.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Устав муниципального образования «Бохан»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3. </w:t>
      </w:r>
      <w:r w:rsidRPr="009B6031">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B6031" w:rsidRPr="009B6031" w:rsidRDefault="00DC17D3" w:rsidP="00DC17D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w:t>
      </w:r>
      <w:r w:rsidR="000C1685" w:rsidRPr="000C1685">
        <w:rPr>
          <w:rFonts w:ascii="Arial" w:eastAsia="Times New Roman" w:hAnsi="Arial" w:cs="Arial"/>
          <w:color w:val="000000"/>
          <w:sz w:val="24"/>
          <w:szCs w:val="24"/>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w:t>
      </w:r>
      <w:r w:rsidR="000C1685" w:rsidRPr="000C1685">
        <w:rPr>
          <w:rFonts w:ascii="Arial" w:eastAsia="Times New Roman" w:hAnsi="Arial" w:cs="Arial"/>
          <w:color w:val="000000"/>
          <w:sz w:val="24"/>
          <w:szCs w:val="24"/>
          <w:lang w:eastAsia="ru-RU"/>
        </w:rPr>
        <w:lastRenderedPageBreak/>
        <w:t>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0C1685">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44. Внесение изменений и дополнений в настоящий Устав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w:t>
      </w:r>
      <w:r w:rsidR="009B6031" w:rsidRPr="009B6031">
        <w:rPr>
          <w:rFonts w:ascii="Arial" w:eastAsia="Times New Roman" w:hAnsi="Arial" w:cs="Arial"/>
          <w:color w:val="000000"/>
          <w:sz w:val="24"/>
          <w:szCs w:val="24"/>
          <w:lang w:eastAsia="ru-RU"/>
        </w:rPr>
        <w:t>бз</w:t>
      </w:r>
      <w:r>
        <w:rPr>
          <w:rFonts w:ascii="Arial" w:eastAsia="Times New Roman" w:hAnsi="Arial" w:cs="Arial"/>
          <w:color w:val="000000"/>
          <w:sz w:val="24"/>
          <w:szCs w:val="24"/>
          <w:lang w:eastAsia="ru-RU"/>
        </w:rPr>
        <w:t xml:space="preserve">ац </w:t>
      </w:r>
      <w:r w:rsidR="009B6031" w:rsidRPr="009B6031">
        <w:rPr>
          <w:rFonts w:ascii="Arial" w:eastAsia="Times New Roman" w:hAnsi="Arial" w:cs="Arial"/>
          <w:color w:val="000000"/>
          <w:sz w:val="24"/>
          <w:szCs w:val="24"/>
          <w:lang w:eastAsia="ru-RU"/>
        </w:rPr>
        <w:t>3 ч</w:t>
      </w:r>
      <w:r>
        <w:rPr>
          <w:rFonts w:ascii="Arial" w:eastAsia="Times New Roman" w:hAnsi="Arial" w:cs="Arial"/>
          <w:color w:val="000000"/>
          <w:sz w:val="24"/>
          <w:szCs w:val="24"/>
          <w:lang w:eastAsia="ru-RU"/>
        </w:rPr>
        <w:t xml:space="preserve">асти </w:t>
      </w:r>
      <w:r w:rsidR="009B6031" w:rsidRPr="009B6031">
        <w:rPr>
          <w:rFonts w:ascii="Arial" w:eastAsia="Times New Roman" w:hAnsi="Arial" w:cs="Arial"/>
          <w:color w:val="000000"/>
          <w:sz w:val="24"/>
          <w:szCs w:val="24"/>
          <w:lang w:eastAsia="ru-RU"/>
        </w:rPr>
        <w:t>1 ст</w:t>
      </w:r>
      <w:r>
        <w:rPr>
          <w:rFonts w:ascii="Arial" w:eastAsia="Times New Roman" w:hAnsi="Arial" w:cs="Arial"/>
          <w:color w:val="000000"/>
          <w:sz w:val="24"/>
          <w:szCs w:val="24"/>
          <w:lang w:eastAsia="ru-RU"/>
        </w:rPr>
        <w:t xml:space="preserve">атьи </w:t>
      </w:r>
      <w:r w:rsidR="009B6031" w:rsidRPr="009B6031">
        <w:rPr>
          <w:rFonts w:ascii="Arial" w:eastAsia="Times New Roman" w:hAnsi="Arial" w:cs="Arial"/>
          <w:color w:val="000000"/>
          <w:sz w:val="24"/>
          <w:szCs w:val="24"/>
          <w:lang w:eastAsia="ru-RU"/>
        </w:rPr>
        <w:t>44 утратил силу Решением Думы </w:t>
      </w:r>
      <w:hyperlink r:id="rId34" w:tgtFrame="_blank" w:history="1">
        <w:r w:rsidR="009B6031" w:rsidRPr="00DC17D3">
          <w:rPr>
            <w:rFonts w:ascii="Arial" w:eastAsia="Times New Roman" w:hAnsi="Arial" w:cs="Arial"/>
            <w:sz w:val="24"/>
            <w:szCs w:val="24"/>
            <w:lang w:eastAsia="ru-RU"/>
          </w:rPr>
          <w:t>от 24.01.2019г. № 19</w:t>
        </w:r>
      </w:hyperlink>
      <w:r>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Для официального опубликования (обнародования) Устава и муниципального правового акта о внесении изменений в Устав органы местного самоуправления муниципального образования «Бохан»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w:t>
      </w:r>
      <w:r w:rsidRPr="009B6031">
        <w:rPr>
          <w:rFonts w:ascii="Arial" w:eastAsia="Times New Roman" w:hAnsi="Arial" w:cs="Arial"/>
          <w:color w:val="000000"/>
          <w:sz w:val="24"/>
          <w:szCs w:val="24"/>
          <w:lang w:eastAsia="ru-RU"/>
        </w:rPr>
        <w:lastRenderedPageBreak/>
        <w:t>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B6031" w:rsidRPr="009B6031" w:rsidRDefault="000C1685" w:rsidP="009B6031">
      <w:pPr>
        <w:spacing w:after="0" w:line="240" w:lineRule="auto"/>
        <w:ind w:firstLine="709"/>
        <w:jc w:val="both"/>
        <w:rPr>
          <w:rFonts w:ascii="Arial" w:eastAsia="Times New Roman" w:hAnsi="Arial" w:cs="Arial"/>
          <w:color w:val="000000"/>
          <w:sz w:val="24"/>
          <w:szCs w:val="24"/>
          <w:lang w:eastAsia="ru-RU"/>
        </w:rPr>
      </w:pPr>
      <w:r w:rsidRPr="000C1685">
        <w:rPr>
          <w:rFonts w:ascii="Arial" w:eastAsia="Times New Roman" w:hAnsi="Arial" w:cs="Arial"/>
          <w:color w:val="000000"/>
          <w:sz w:val="24"/>
          <w:szCs w:val="24"/>
          <w:lang w:eastAsia="ru-RU"/>
        </w:rPr>
        <w:t>Глава муниципального образования обязан опубликовать зарегистрированные в уставе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правые акты о внесении в него изменений и дополнений признаются утратившими силу со дня вступления в силу нового Устава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46. Правовые акты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w:t>
      </w:r>
      <w:proofErr w:type="gramStart"/>
      <w:r w:rsidRPr="009B6031">
        <w:rPr>
          <w:rFonts w:ascii="Arial" w:eastAsia="Times New Roman" w:hAnsi="Arial" w:cs="Arial"/>
          <w:color w:val="000000"/>
          <w:sz w:val="24"/>
          <w:szCs w:val="24"/>
          <w:lang w:eastAsia="ru-RU"/>
        </w:rPr>
        <w:t>Глава Поселения</w:t>
      </w:r>
      <w:proofErr w:type="gramEnd"/>
      <w:r w:rsidRPr="009B6031">
        <w:rPr>
          <w:rFonts w:ascii="Arial" w:eastAsia="Times New Roman" w:hAnsi="Arial" w:cs="Arial"/>
          <w:color w:val="000000"/>
          <w:sz w:val="24"/>
          <w:szCs w:val="24"/>
          <w:lang w:eastAsia="ru-RU"/>
        </w:rPr>
        <w:t xml:space="preserve">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47. Правовые акты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w:t>
      </w:r>
      <w:proofErr w:type="gramStart"/>
      <w:r w:rsidRPr="009B6031">
        <w:rPr>
          <w:rFonts w:ascii="Arial" w:eastAsia="Times New Roman" w:hAnsi="Arial" w:cs="Arial"/>
          <w:color w:val="000000"/>
          <w:sz w:val="24"/>
          <w:szCs w:val="24"/>
          <w:lang w:eastAsia="ru-RU"/>
        </w:rPr>
        <w:t>случаев</w:t>
      </w:r>
      <w:proofErr w:type="gramEnd"/>
      <w:r w:rsidRPr="009B6031">
        <w:rPr>
          <w:rFonts w:ascii="Arial" w:eastAsia="Times New Roman" w:hAnsi="Arial" w:cs="Arial"/>
          <w:color w:val="000000"/>
          <w:sz w:val="24"/>
          <w:szCs w:val="24"/>
          <w:lang w:eastAsia="ru-RU"/>
        </w:rPr>
        <w:t xml:space="preserve">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вопросам организации деятельности Думы Поселения принимает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внесения в него изменений и дополнений принимаются, если за это проголосовало 2/3 от установленного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Думе поселения по инициативе Главы Поселения или при наличии заключения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Решения, принятые Думой Поселения, подписываются и обнародуются Главой Поселения в течении 10 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4612FD">
        <w:rPr>
          <w:rFonts w:ascii="Arial" w:eastAsia="Times New Roman" w:hAnsi="Arial" w:cs="Arial"/>
          <w:bCs/>
          <w:color w:val="000000"/>
          <w:sz w:val="26"/>
          <w:szCs w:val="26"/>
          <w:lang w:eastAsia="ru-RU"/>
        </w:rPr>
        <w:t>Статья 48.</w:t>
      </w:r>
      <w:r w:rsidRPr="009B6031">
        <w:rPr>
          <w:rFonts w:ascii="Arial" w:eastAsia="Times New Roman" w:hAnsi="Arial" w:cs="Arial"/>
          <w:b/>
          <w:bCs/>
          <w:color w:val="000000"/>
          <w:sz w:val="26"/>
          <w:szCs w:val="26"/>
          <w:lang w:eastAsia="ru-RU"/>
        </w:rPr>
        <w:t xml:space="preserve"> </w:t>
      </w:r>
      <w:r w:rsidR="00833FDC" w:rsidRPr="00833FDC">
        <w:rPr>
          <w:rFonts w:ascii="Arial" w:eastAsia="Times New Roman" w:hAnsi="Arial" w:cs="Arial"/>
          <w:bCs/>
          <w:color w:val="000000"/>
          <w:sz w:val="26"/>
          <w:szCs w:val="26"/>
          <w:lang w:eastAsia="ru-RU"/>
        </w:rPr>
        <w:t>Исключена решением Думы от 29.05.2023г. №201</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49. Опубликование (обнародование)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49.1. Отмена муниципальных правовых актов и приостановление их действия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6</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МУНИЦИПАЛЬНЫЕ ДОЛЖНОСТИ И МУНИЦИПАЛЬНАЯ СЛУЖБА</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50. Муниципальная служба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lastRenderedPageBreak/>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51. Должности муниципальной службы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7</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ЭКОНОМИЧЕСКАЯ И ФИНАНСОВАЯ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52. Экономическая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6031" w:rsidRPr="009B6031">
        <w:rPr>
          <w:rFonts w:ascii="Arial" w:eastAsia="Times New Roman" w:hAnsi="Arial" w:cs="Arial"/>
          <w:color w:val="000000"/>
          <w:sz w:val="24"/>
          <w:szCs w:val="24"/>
          <w:lang w:eastAsia="ru-RU"/>
        </w:rPr>
        <w:t>утратила силу Решением Думы </w:t>
      </w:r>
      <w:hyperlink r:id="rId35" w:tgtFrame="_blank" w:history="1">
        <w:r w:rsidR="009B6031" w:rsidRPr="00DC17D3">
          <w:rPr>
            <w:rFonts w:ascii="Arial" w:eastAsia="Times New Roman" w:hAnsi="Arial" w:cs="Arial"/>
            <w:sz w:val="24"/>
            <w:szCs w:val="24"/>
            <w:lang w:eastAsia="ru-RU"/>
          </w:rPr>
          <w:t>от 15.12.2010 г. №138</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53. Состав муниципального имущества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собственности Поселения может находиться: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имущество, предназначенное для обеспечения деятельности органов местного самоуправления и должностных лиц местного самоуправления, </w:t>
      </w:r>
      <w:r w:rsidRPr="009B6031">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55. Взаимоотношения органов местного самоуправления с предприятиями, учреждениями и иными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9B6031">
        <w:rPr>
          <w:rFonts w:ascii="Arial" w:eastAsia="Times New Roman" w:hAnsi="Arial" w:cs="Arial"/>
          <w:color w:val="000000"/>
          <w:sz w:val="24"/>
          <w:szCs w:val="24"/>
          <w:lang w:eastAsia="ru-RU"/>
        </w:rPr>
        <w:t>субсидиарно</w:t>
      </w:r>
      <w:proofErr w:type="spellEnd"/>
      <w:r w:rsidRPr="009B603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56.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57. Доходы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58. Расходы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59. Резервный фонд</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B6031">
        <w:rPr>
          <w:rFonts w:ascii="Arial" w:eastAsia="Times New Roman" w:hAnsi="Arial" w:cs="Arial"/>
          <w:color w:val="000000"/>
          <w:sz w:val="24"/>
          <w:szCs w:val="24"/>
          <w:lang w:eastAsia="ru-RU"/>
        </w:rPr>
        <w:t>аварийно</w:t>
      </w:r>
      <w:proofErr w:type="spellEnd"/>
      <w:r w:rsidRPr="009B6031">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60. Бюджетный процесс</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61. Разработка проекта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Проект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62. Рассмотрение и утверждение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63.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64. Местные налоги и сборы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65. Средства самообложения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w:t>
      </w:r>
      <w:r w:rsidRPr="009B6031">
        <w:rPr>
          <w:rFonts w:ascii="Arial" w:eastAsia="Times New Roman" w:hAnsi="Arial" w:cs="Arial"/>
          <w:color w:val="000000"/>
          <w:sz w:val="24"/>
          <w:szCs w:val="24"/>
          <w:lang w:eastAsia="ru-RU"/>
        </w:rPr>
        <w:lastRenderedPageBreak/>
        <w:t>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Вопросы введения и использования указанных в </w:t>
      </w:r>
      <w:hyperlink r:id="rId36" w:anchor="dst975" w:history="1">
        <w:r w:rsidRPr="009B6031">
          <w:rPr>
            <w:rFonts w:ascii="Arial" w:eastAsia="Times New Roman" w:hAnsi="Arial" w:cs="Arial"/>
            <w:color w:val="000000"/>
            <w:sz w:val="24"/>
            <w:szCs w:val="24"/>
            <w:lang w:eastAsia="ru-RU"/>
          </w:rPr>
          <w:t>части 1</w:t>
        </w:r>
      </w:hyperlink>
      <w:r w:rsidRPr="009B6031">
        <w:rPr>
          <w:rFonts w:ascii="Arial" w:eastAsia="Times New Roman" w:hAnsi="Arial" w:cs="Arial"/>
          <w:color w:val="000000"/>
          <w:sz w:val="24"/>
          <w:szCs w:val="24"/>
          <w:lang w:eastAsia="ru-RU"/>
        </w:rPr>
        <w:t> настоящей статьи разовых платежей граждан решаются на местном референдуме, а в населенном пункте, входящем в состав поселения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 на сходе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66. Закупки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67. Муниципальные заимствования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Муниципальное образование «Бохан»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68. Муниципальный финансовый контроль</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Органом муниципального финансового контроля является финансовый орган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Дума Поселения осуществляет финансовый контроль в форме: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рассмотрения информации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рассмотрения и утверждения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8</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ВНЕШНИЕ СВЯЗИ</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 Межмуниципальное сотрудничество</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иных формах, не противоречащих законодательству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N7-ФЗ "О некоммерческих организациях", применяемыми к ассоциациям.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69.1. Муниципальный контроль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отношениям, связанным с осуществлением муниципального контроля,  применяются положения Федерального </w:t>
      </w:r>
      <w:hyperlink r:id="rId37" w:history="1">
        <w:r w:rsidRPr="009B6031">
          <w:rPr>
            <w:rFonts w:ascii="Arial" w:eastAsia="Times New Roman" w:hAnsi="Arial" w:cs="Arial"/>
            <w:color w:val="000000"/>
            <w:sz w:val="24"/>
            <w:szCs w:val="24"/>
            <w:lang w:eastAsia="ru-RU"/>
          </w:rPr>
          <w:t>закона</w:t>
        </w:r>
      </w:hyperlink>
      <w:r w:rsidRPr="009B6031">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70. Участие в международном сотрудничестве и внешнеэкономических связях</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9</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72. Ответственность Думы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полномочий67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прекращаются со дня вступления в силу закона Иркутской области о его роспуске.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B6031">
        <w:rPr>
          <w:rFonts w:ascii="Arial" w:eastAsia="Times New Roman" w:hAnsi="Arial" w:cs="Arial"/>
          <w:color w:val="000000"/>
          <w:sz w:val="24"/>
          <w:szCs w:val="24"/>
          <w:lang w:eastAsia="ru-RU"/>
        </w:rPr>
        <w:t>непроведение</w:t>
      </w:r>
      <w:proofErr w:type="spellEnd"/>
      <w:r w:rsidRPr="009B6031">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 Ответственность Главы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Ответственность Главы Поселения перед государством наступает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9B6031">
        <w:rPr>
          <w:rFonts w:ascii="Arial" w:eastAsia="Times New Roman" w:hAnsi="Arial" w:cs="Arial"/>
          <w:color w:val="000000"/>
          <w:sz w:val="24"/>
          <w:szCs w:val="24"/>
          <w:lang w:eastAsia="ru-RU"/>
        </w:rPr>
        <w:lastRenderedPageBreak/>
        <w:t>установлено соответствующим судом, а глава Поселения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2. </w:t>
      </w:r>
      <w:r w:rsidRPr="009B6031">
        <w:rPr>
          <w:rFonts w:ascii="Arial" w:eastAsia="Times New Roman" w:hAnsi="Arial" w:cs="Arial"/>
          <w:color w:val="000000"/>
          <w:sz w:val="24"/>
          <w:szCs w:val="24"/>
          <w:lang w:eastAsia="ru-RU"/>
        </w:rPr>
        <w:t>Ответственность Главы Поселения наступает в порядке и сроки, установленные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73.1 Удаление главы Поселения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Основаниями для удаления Главы Поселения в отставку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несоблюдение ограничений, запретов, неисполнение обязанностей, которые установлены Федеральным законом </w:t>
      </w:r>
      <w:hyperlink r:id="rId38" w:tgtFrame="_blank" w:history="1">
        <w:r w:rsidRPr="009B6031">
          <w:rPr>
            <w:rFonts w:ascii="Arial" w:eastAsia="Times New Roman" w:hAnsi="Arial" w:cs="Arial"/>
            <w:color w:val="0000FF"/>
            <w:sz w:val="24"/>
            <w:szCs w:val="24"/>
            <w:shd w:val="clear" w:color="auto" w:fill="FFFFFF"/>
            <w:lang w:eastAsia="ru-RU"/>
          </w:rPr>
          <w:t>от 25 декабря 2008 года № 273-ФЗ</w:t>
        </w:r>
      </w:hyperlink>
      <w:r w:rsidRPr="009B6031">
        <w:rPr>
          <w:rFonts w:ascii="Arial" w:eastAsia="Times New Roman" w:hAnsi="Arial" w:cs="Arial"/>
          <w:color w:val="000000"/>
          <w:sz w:val="24"/>
          <w:szCs w:val="24"/>
          <w:shd w:val="clear" w:color="auto" w:fill="FFFFFF"/>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A42668"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3-17 статьи </w:t>
      </w:r>
      <w:r w:rsidR="009B6031" w:rsidRPr="009B6031">
        <w:rPr>
          <w:rFonts w:ascii="Arial" w:eastAsia="Times New Roman" w:hAnsi="Arial" w:cs="Arial"/>
          <w:color w:val="000000"/>
          <w:sz w:val="24"/>
          <w:szCs w:val="24"/>
          <w:lang w:eastAsia="ru-RU"/>
        </w:rPr>
        <w:t>73.1 утратили силу Решением Думы </w:t>
      </w:r>
      <w:hyperlink r:id="rId39" w:tgtFrame="_blank" w:history="1">
        <w:r w:rsidR="009B6031" w:rsidRPr="00A42668">
          <w:rPr>
            <w:rFonts w:ascii="Arial" w:eastAsia="Times New Roman" w:hAnsi="Arial" w:cs="Arial"/>
            <w:sz w:val="24"/>
            <w:szCs w:val="24"/>
            <w:lang w:eastAsia="ru-RU"/>
          </w:rPr>
          <w:t>от 06.10.2016г. № 344</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75. Контроль и надзор за деятельностью органов местного самоуправления и должностных лих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2.1-2.8 статьи </w:t>
      </w:r>
      <w:r w:rsidR="009B6031" w:rsidRPr="009B6031">
        <w:rPr>
          <w:rFonts w:ascii="Arial" w:eastAsia="Times New Roman" w:hAnsi="Arial" w:cs="Arial"/>
          <w:color w:val="000000"/>
          <w:sz w:val="24"/>
          <w:szCs w:val="24"/>
          <w:lang w:eastAsia="ru-RU"/>
        </w:rPr>
        <w:t>74 утратили силу Решением Думы </w:t>
      </w:r>
      <w:hyperlink r:id="rId40" w:tgtFrame="_blank" w:history="1">
        <w:r w:rsidR="009B6031" w:rsidRPr="0044624E">
          <w:rPr>
            <w:rFonts w:ascii="Arial" w:eastAsia="Times New Roman" w:hAnsi="Arial" w:cs="Arial"/>
            <w:sz w:val="24"/>
            <w:szCs w:val="24"/>
            <w:lang w:eastAsia="ru-RU"/>
          </w:rPr>
          <w:t>от 21.04.2016г. № 332</w:t>
        </w:r>
      </w:hyperlink>
      <w:r>
        <w:rPr>
          <w:rFonts w:ascii="Arial" w:eastAsia="Times New Roman" w:hAnsi="Arial" w:cs="Arial"/>
          <w:sz w:val="24"/>
          <w:szCs w:val="24"/>
          <w:lang w:eastAsia="ru-RU"/>
        </w:rPr>
        <w:t>;</w:t>
      </w:r>
    </w:p>
    <w:p w:rsidR="0044624E" w:rsidRDefault="0044624E" w:rsidP="009B6031">
      <w:pPr>
        <w:spacing w:after="0" w:line="240" w:lineRule="auto"/>
        <w:ind w:firstLine="709"/>
        <w:jc w:val="both"/>
        <w:rPr>
          <w:rFonts w:ascii="Arial" w:eastAsia="Times New Roman" w:hAnsi="Arial" w:cs="Arial"/>
          <w:color w:val="000000"/>
          <w:sz w:val="24"/>
          <w:szCs w:val="24"/>
          <w:lang w:eastAsia="ru-RU"/>
        </w:rPr>
      </w:pP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2.9. </w:t>
      </w:r>
      <w:r w:rsidRPr="009B6031">
        <w:rPr>
          <w:rFonts w:ascii="Arial" w:eastAsia="Times New Roman" w:hAnsi="Arial" w:cs="Arial"/>
          <w:color w:val="000000"/>
          <w:sz w:val="24"/>
          <w:szCs w:val="24"/>
          <w:shd w:val="clear" w:color="auto" w:fill="FFFFFF"/>
          <w:lang w:eastAsia="ru-RU"/>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B6031" w:rsidRPr="009B6031">
        <w:rPr>
          <w:rFonts w:ascii="Arial" w:eastAsia="Times New Roman" w:hAnsi="Arial" w:cs="Arial"/>
          <w:color w:val="000000"/>
          <w:sz w:val="24"/>
          <w:szCs w:val="24"/>
          <w:lang w:eastAsia="ru-RU"/>
        </w:rPr>
        <w:t xml:space="preserve"> утратила силу Решением Думы </w:t>
      </w:r>
      <w:hyperlink r:id="rId41" w:tgtFrame="_blank" w:history="1">
        <w:r w:rsidR="009B6031" w:rsidRPr="0044624E">
          <w:rPr>
            <w:rFonts w:ascii="Arial" w:eastAsia="Times New Roman" w:hAnsi="Arial" w:cs="Arial"/>
            <w:sz w:val="24"/>
            <w:szCs w:val="24"/>
            <w:lang w:eastAsia="ru-RU"/>
          </w:rPr>
          <w:t>от 28.12.2016г. № 359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44624E" w:rsidRDefault="009B6031" w:rsidP="0044624E">
      <w:pPr>
        <w:spacing w:after="0" w:line="240" w:lineRule="auto"/>
        <w:ind w:firstLine="709"/>
        <w:jc w:val="center"/>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Глава 10</w:t>
      </w:r>
      <w:r w:rsidRPr="0044624E">
        <w:rPr>
          <w:rFonts w:ascii="Arial" w:eastAsia="Times New Roman" w:hAnsi="Arial" w:cs="Arial"/>
          <w:color w:val="000000"/>
          <w:sz w:val="24"/>
          <w:szCs w:val="24"/>
          <w:lang w:eastAsia="ru-RU"/>
        </w:rPr>
        <w:t> </w:t>
      </w:r>
      <w:r w:rsidRPr="0044624E">
        <w:rPr>
          <w:rFonts w:ascii="Arial" w:eastAsia="Times New Roman" w:hAnsi="Arial" w:cs="Arial"/>
          <w:b/>
          <w:bCs/>
          <w:color w:val="000000"/>
          <w:sz w:val="24"/>
          <w:szCs w:val="24"/>
          <w:lang w:eastAsia="ru-RU"/>
        </w:rPr>
        <w:t>ЗАКЛЮЧИТЕЛЬНЫЕ И ПЕРЕХОДНЫЕ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44624E" w:rsidRDefault="009B6031" w:rsidP="009B6031">
      <w:pPr>
        <w:spacing w:after="0" w:line="240" w:lineRule="auto"/>
        <w:ind w:firstLine="709"/>
        <w:jc w:val="both"/>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Статья 7</w:t>
      </w:r>
      <w:r w:rsidR="00930C64">
        <w:rPr>
          <w:rFonts w:ascii="Arial" w:eastAsia="Times New Roman" w:hAnsi="Arial" w:cs="Arial"/>
          <w:b/>
          <w:bCs/>
          <w:color w:val="000000"/>
          <w:sz w:val="24"/>
          <w:szCs w:val="24"/>
          <w:lang w:eastAsia="ru-RU"/>
        </w:rPr>
        <w:t>6</w:t>
      </w:r>
      <w:r w:rsidRPr="0044624E">
        <w:rPr>
          <w:rFonts w:ascii="Arial" w:eastAsia="Times New Roman" w:hAnsi="Arial" w:cs="Arial"/>
          <w:b/>
          <w:bCs/>
          <w:color w:val="000000"/>
          <w:sz w:val="24"/>
          <w:szCs w:val="24"/>
          <w:lang w:eastAsia="ru-RU"/>
        </w:rPr>
        <w:t>. Порядок вступления в силу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lastRenderedPageBreak/>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52B7D" w:rsidRDefault="00452B7D"/>
    <w:sectPr w:rsidR="0045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1"/>
    <w:rsid w:val="000966E6"/>
    <w:rsid w:val="000C1685"/>
    <w:rsid w:val="001306BA"/>
    <w:rsid w:val="00161C0D"/>
    <w:rsid w:val="001E1E33"/>
    <w:rsid w:val="0021055B"/>
    <w:rsid w:val="00227599"/>
    <w:rsid w:val="002D4CCE"/>
    <w:rsid w:val="00327AB9"/>
    <w:rsid w:val="004453AC"/>
    <w:rsid w:val="0044624E"/>
    <w:rsid w:val="00452B7D"/>
    <w:rsid w:val="004612FD"/>
    <w:rsid w:val="004D7C8C"/>
    <w:rsid w:val="005354E9"/>
    <w:rsid w:val="005B44AF"/>
    <w:rsid w:val="0064123F"/>
    <w:rsid w:val="006623C8"/>
    <w:rsid w:val="006903C2"/>
    <w:rsid w:val="00693DE1"/>
    <w:rsid w:val="00831F1D"/>
    <w:rsid w:val="00833FDC"/>
    <w:rsid w:val="00930C64"/>
    <w:rsid w:val="009569B7"/>
    <w:rsid w:val="0098093C"/>
    <w:rsid w:val="009B08B5"/>
    <w:rsid w:val="009B6031"/>
    <w:rsid w:val="00A04241"/>
    <w:rsid w:val="00A11911"/>
    <w:rsid w:val="00A42668"/>
    <w:rsid w:val="00A94880"/>
    <w:rsid w:val="00AE6AD9"/>
    <w:rsid w:val="00DC17D3"/>
    <w:rsid w:val="00E722E9"/>
    <w:rsid w:val="00E91296"/>
    <w:rsid w:val="00F8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31B1"/>
  <w15:chartTrackingRefBased/>
  <w15:docId w15:val="{E7437700-0238-4979-8353-25227BA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B60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603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B6031"/>
  </w:style>
  <w:style w:type="paragraph" w:customStyle="1" w:styleId="msonormal0">
    <w:name w:val="msonormal"/>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B6031"/>
    <w:rPr>
      <w:color w:val="0000FF"/>
      <w:u w:val="single"/>
    </w:rPr>
  </w:style>
  <w:style w:type="character" w:styleId="a4">
    <w:name w:val="FollowedHyperlink"/>
    <w:basedOn w:val="a0"/>
    <w:uiPriority w:val="99"/>
    <w:semiHidden/>
    <w:unhideWhenUsed/>
    <w:rsid w:val="009B6031"/>
    <w:rPr>
      <w:color w:val="800080"/>
      <w:u w:val="single"/>
    </w:rPr>
  </w:style>
  <w:style w:type="character" w:customStyle="1" w:styleId="10">
    <w:name w:val="Гиперссылка1"/>
    <w:basedOn w:val="a0"/>
    <w:rsid w:val="009B6031"/>
  </w:style>
  <w:style w:type="paragraph" w:customStyle="1" w:styleId="chapter">
    <w:name w:val="chapter"/>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031"/>
  </w:style>
  <w:style w:type="paragraph" w:customStyle="1" w:styleId="normalweb">
    <w:name w:val="normalweb"/>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2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36435A23-80DE-42C9-8272-98518911F313" TargetMode="External"/><Relationship Id="rId18" Type="http://schemas.openxmlformats.org/officeDocument/2006/relationships/hyperlink" Target="http://pravo-search.minjust.ru:8080/bigs/showDocument.html?id=63B2C7A8-CBC7-43E9-8B93-7E517A8F7525" TargetMode="External"/><Relationship Id="rId26" Type="http://schemas.openxmlformats.org/officeDocument/2006/relationships/hyperlink" Target="file:///C:\Users\TEMP.RU38-LOC\AppData\Local\Temp\1584\zakon.scli.ru" TargetMode="External"/><Relationship Id="rId39" Type="http://schemas.openxmlformats.org/officeDocument/2006/relationships/hyperlink" Target="http://pravo-search.minjust.ru:8080/bigs/showDocument.html?id=80972DB0-749E-42CF-9AA3-AD79EEB0ED96" TargetMode="External"/><Relationship Id="rId21" Type="http://schemas.openxmlformats.org/officeDocument/2006/relationships/hyperlink" Target="http://zakon.scli.ru/" TargetMode="External"/><Relationship Id="rId34" Type="http://schemas.openxmlformats.org/officeDocument/2006/relationships/hyperlink" Target="http://pravo-search.minjust.ru:8080/bigs/showDocument.html?id=36435A23-80DE-42C9-8272-98518911F313" TargetMode="External"/><Relationship Id="rId42" Type="http://schemas.openxmlformats.org/officeDocument/2006/relationships/fontTable" Target="fontTable.xml"/><Relationship Id="rId7" Type="http://schemas.openxmlformats.org/officeDocument/2006/relationships/hyperlink" Target="file:///C:\Users\TEMP.RU38-LOC\AppData\Local\Temp\1584\zakon.scli.ru" TargetMode="External"/><Relationship Id="rId2" Type="http://schemas.openxmlformats.org/officeDocument/2006/relationships/settings" Target="settings.xml"/><Relationship Id="rId16" Type="http://schemas.openxmlformats.org/officeDocument/2006/relationships/hyperlink" Target="http://pravo-search.minjust.ru:8080/bigs/showDocument.html?id=63B2C7A8-CBC7-43E9-8B93-7E517A8F7525" TargetMode="External"/><Relationship Id="rId20" Type="http://schemas.openxmlformats.org/officeDocument/2006/relationships/hyperlink" Target="http://www.consultant.ru/document/cons_doc_LAW_408518/ba9a06fa106be914b8dcf12c85415a540ddad876/" TargetMode="External"/><Relationship Id="rId29" Type="http://schemas.openxmlformats.org/officeDocument/2006/relationships/hyperlink" Target="http://pravo-search.minjust.ru:8080/bigs/showDocument.html?id=9F6597EE-BB0E-4D88-9995-6CFB70C755D6" TargetMode="External"/><Relationship Id="rId41" Type="http://schemas.openxmlformats.org/officeDocument/2006/relationships/hyperlink" Target="http://pravo-search.minjust.ru:8080/bigs/showDocument.html?id=EE290BCC-6594-4462-89AB-8E1D7FA01BB1" TargetMode="External"/><Relationship Id="rId1" Type="http://schemas.openxmlformats.org/officeDocument/2006/relationships/styles" Target="styles.xml"/><Relationship Id="rId6" Type="http://schemas.openxmlformats.org/officeDocument/2006/relationships/hyperlink" Target="file:///C:\Users\TEMP.RU38-LOC\AppData\Local\Temp\1584\zakon.scli.ru" TargetMode="External"/><Relationship Id="rId11" Type="http://schemas.openxmlformats.org/officeDocument/2006/relationships/hyperlink" Target="file:///C:\Users\TEMP.RU38-LOC\AppData\Local\Temp\1584\zakon.scli.ru" TargetMode="External"/><Relationship Id="rId24" Type="http://schemas.openxmlformats.org/officeDocument/2006/relationships/hyperlink" Target="file:///C:\Users\TEMP.RU38-LOC\AppData\Local\Temp\1584\zakon.scli.ru"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file:///C:\Users\TEMP.RU38-LOC\AppData\Local\Temp\1584\zakon.scli.ru" TargetMode="External"/><Relationship Id="rId40" Type="http://schemas.openxmlformats.org/officeDocument/2006/relationships/hyperlink" Target="http://pravo-search.minjust.ru:8080/bigs/showDocument.html?id=887D2629-F31B-47C4-9CEE-3D65E962DF14" TargetMode="External"/><Relationship Id="rId5" Type="http://schemas.openxmlformats.org/officeDocument/2006/relationships/hyperlink" Target="file:///C:\Users\TEMP.RU38-LOC\AppData\Local\Temp\1584\zakon.scli.ru" TargetMode="External"/><Relationship Id="rId15" Type="http://schemas.openxmlformats.org/officeDocument/2006/relationships/hyperlink" Target="http://pravo-search.minjust.ru:8080/bigs/showDocument.html?id=36435A23-80DE-42C9-8272-98518911F313"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80972DB0-749E-42CF-9AA3-AD79EEB0ED96" TargetMode="External"/><Relationship Id="rId36" Type="http://schemas.openxmlformats.org/officeDocument/2006/relationships/hyperlink" Target="file:///C:\Users\TEMP.RU38-LOC\AppData\Local\Temp\1584\zakon.scli.ru" TargetMode="External"/><Relationship Id="rId10" Type="http://schemas.openxmlformats.org/officeDocument/2006/relationships/hyperlink" Target="file:///C:\Users\TEMP.RU38-LOC\AppData\Local\Temp\1584\zakon.scli.ru" TargetMode="External"/><Relationship Id="rId19" Type="http://schemas.openxmlformats.org/officeDocument/2006/relationships/hyperlink" Target="http://www.consultant.ru/document/cons_doc_LAW_405832/5f6f7721cc98fe40947a5feaeddc79eae8b40591/" TargetMode="External"/><Relationship Id="rId31" Type="http://schemas.openxmlformats.org/officeDocument/2006/relationships/hyperlink" Target="http://pravo-search.minjust.ru:8080/bigs/showDocument.html?id=36435A23-80DE-42C9-8272-98518911F313" TargetMode="External"/><Relationship Id="rId4" Type="http://schemas.openxmlformats.org/officeDocument/2006/relationships/hyperlink" Target="file:///C:\Users\TEMP.RU38-LOC\AppData\Local\Temp\1584\zakon.scli.ru" TargetMode="External"/><Relationship Id="rId9" Type="http://schemas.openxmlformats.org/officeDocument/2006/relationships/hyperlink" Target="file:///C:\Users\TEMP.RU38-LOC\AppData\Local\Temp\1584\zakon.scli.ru" TargetMode="External"/><Relationship Id="rId14" Type="http://schemas.openxmlformats.org/officeDocument/2006/relationships/hyperlink" Target="http://pravo-search.minjust.ru:8080/bigs/showDocument.html?id=38B6837C-FBDD-456F-93A3-AA54470A3B16" TargetMode="External"/><Relationship Id="rId22" Type="http://schemas.openxmlformats.org/officeDocument/2006/relationships/hyperlink" Target="file:///C:\Users\TEMP.RU38-LOC\AppData\Local\Temp\1584\zakon.scli.ru" TargetMode="External"/><Relationship Id="rId27" Type="http://schemas.openxmlformats.org/officeDocument/2006/relationships/hyperlink" Target="file:///C:\Users\TEMP.RU38-LOC\AppData\Local\Temp\1584\zakon.scli.ru" TargetMode="External"/><Relationship Id="rId30" Type="http://schemas.openxmlformats.org/officeDocument/2006/relationships/hyperlink" Target="http://pravo-search.minjust.ru:8080/bigs/showDocument.html?id=EC4CF133-543A-45B1-A09C-7C704EE0DE9A" TargetMode="External"/><Relationship Id="rId35" Type="http://schemas.openxmlformats.org/officeDocument/2006/relationships/hyperlink" Target="http://pravo-search.minjust.ru:8080/bigs/showDocument.html?id=31D83C62-7043-44FD-A59D-AA747FFB6A5E" TargetMode="External"/><Relationship Id="rId43" Type="http://schemas.openxmlformats.org/officeDocument/2006/relationships/theme" Target="theme/theme1.xml"/><Relationship Id="rId8" Type="http://schemas.openxmlformats.org/officeDocument/2006/relationships/hyperlink" Target="file:///C:\Users\TEMP.RU38-LOC\AppData\Local\Temp\1584\zakon.scli.ru" TargetMode="External"/><Relationship Id="rId3" Type="http://schemas.openxmlformats.org/officeDocument/2006/relationships/webSettings" Target="webSettings.xml"/><Relationship Id="rId12" Type="http://schemas.openxmlformats.org/officeDocument/2006/relationships/hyperlink" Target="file:///C:\Users\TEMP.RU38-LOC\AppData\Local\Temp\1584\zakon.scli.ru" TargetMode="External"/><Relationship Id="rId17" Type="http://schemas.openxmlformats.org/officeDocument/2006/relationships/hyperlink" Target="http://pravo-search.minjust.ru:8080/bigs/showDocument.html?id=63B2C7A8-CBC7-43E9-8B93-7E517A8F7525"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62</Pages>
  <Words>27279</Words>
  <Characters>155495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41</cp:revision>
  <dcterms:created xsi:type="dcterms:W3CDTF">2022-03-11T06:58:00Z</dcterms:created>
  <dcterms:modified xsi:type="dcterms:W3CDTF">2023-06-20T02:40:00Z</dcterms:modified>
</cp:coreProperties>
</file>