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BF" w:rsidRPr="00B02B8C" w:rsidRDefault="00A9755C" w:rsidP="00FB2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С</w:t>
      </w:r>
      <w:bookmarkStart w:id="0" w:name="_GoBack"/>
      <w:bookmarkEnd w:id="0"/>
      <w:r w:rsidR="00FB24BF" w:rsidRPr="00B02B8C">
        <w:rPr>
          <w:rFonts w:ascii="Times New Roman" w:hAnsi="Times New Roman" w:cs="Times New Roman"/>
          <w:b/>
          <w:sz w:val="28"/>
          <w:szCs w:val="28"/>
        </w:rPr>
        <w:t>овета ветеранов МО «Бохан» об итогах работы за 2021 год</w:t>
      </w:r>
    </w:p>
    <w:p w:rsidR="00B16C0A" w:rsidRDefault="00B16C0A" w:rsidP="00B16C0A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МО «Бохан»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868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жителей, </w:t>
      </w:r>
      <w:r w:rsidR="00CF1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1078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пенсионер</w:t>
      </w:r>
      <w:r w:rsidR="00CF1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F1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2992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трудоспособных,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179</w:t>
      </w:r>
      <w:r w:rsidR="00CF1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несовершеннолетних, 277 ветеранов труда, 30 ветеранов труда Иркутской области, 2 участника Великой Отечественной войны, </w:t>
      </w:r>
      <w:r w:rsidR="00CF1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F1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труженик</w:t>
      </w:r>
      <w:r w:rsidR="00CF1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CF1E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тыла,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 вдовы участников Великой Отечественной войны, </w:t>
      </w:r>
      <w:r w:rsidR="00CF1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123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детей Великой Отечественной войны, 2 ликвидатора аварии на ПО «Маяк», 33 участника боевых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действий,  52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одиноко проживающих гражданина.</w:t>
      </w:r>
    </w:p>
    <w:p w:rsidR="00FB24BF" w:rsidRDefault="00FB24BF" w:rsidP="00FB24BF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 ветеранов МО «Бохан» был избран на отчетно-перевыборном собрании в декабре 2019 года и утвержден Постановлением главы МО «Бохан»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Сахьянов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Л.Н.) в следующем составе:</w:t>
      </w:r>
    </w:p>
    <w:p w:rsidR="00FB24BF" w:rsidRDefault="00FB24BF" w:rsidP="00FB24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Амагаева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Лилия Александровна – председатель</w:t>
      </w:r>
    </w:p>
    <w:p w:rsidR="00FB24BF" w:rsidRDefault="00FB24BF" w:rsidP="00FB24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Каньков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Александр Николаевич – заместитель председателя</w:t>
      </w:r>
    </w:p>
    <w:p w:rsidR="00FB24BF" w:rsidRDefault="00FB24BF" w:rsidP="00FB24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Вильченко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Екатерина Николаевна – секретарь</w:t>
      </w:r>
    </w:p>
    <w:p w:rsidR="00FB24BF" w:rsidRDefault="00FB24BF" w:rsidP="00FB24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Гагарин Сергей Иванович</w:t>
      </w:r>
    </w:p>
    <w:p w:rsidR="00FB24BF" w:rsidRDefault="00FB24BF" w:rsidP="00FB24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Гагарина Ирина Николаевна</w:t>
      </w:r>
    </w:p>
    <w:p w:rsidR="00FB24BF" w:rsidRDefault="00FB24BF" w:rsidP="00FB24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Гербулова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Тамара Анатольевна</w:t>
      </w:r>
    </w:p>
    <w:p w:rsidR="00FB24BF" w:rsidRDefault="00FB24BF" w:rsidP="00FB24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Матапов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Юрий Петрович</w:t>
      </w:r>
    </w:p>
    <w:p w:rsidR="00FB24BF" w:rsidRDefault="00FB24BF" w:rsidP="00FB24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Налетов Анатолий Александрович</w:t>
      </w:r>
    </w:p>
    <w:p w:rsidR="00FB24BF" w:rsidRDefault="00FB24BF" w:rsidP="00FB24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Оловина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Татьяна Александровна</w:t>
      </w:r>
    </w:p>
    <w:p w:rsidR="00FB24BF" w:rsidRDefault="00FB24BF" w:rsidP="00FB24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Тарасов Владимир Николаевич</w:t>
      </w:r>
    </w:p>
    <w:p w:rsidR="00FB24BF" w:rsidRDefault="00FB24BF" w:rsidP="00FB24B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Совет работал по плану, согласованному Постановлением главы МО «Бохан» по трем основным направлениям: </w:t>
      </w:r>
    </w:p>
    <w:p w:rsidR="00FB24BF" w:rsidRDefault="00FB24BF" w:rsidP="00FB24BF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Обеспечение социально-правовой защиты ветеранов, их законных интересов, достойного и социального положения в обществе</w:t>
      </w:r>
    </w:p>
    <w:p w:rsidR="00FB24BF" w:rsidRDefault="00FB24BF" w:rsidP="00FB24BF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условий для развития и расширения общественной активности ветеранов, удовлетворения их духовных потребностей</w:t>
      </w:r>
    </w:p>
    <w:p w:rsidR="00FB24BF" w:rsidRDefault="00FB24BF" w:rsidP="00FB24BF">
      <w:pPr>
        <w:pStyle w:val="a3"/>
        <w:numPr>
          <w:ilvl w:val="0"/>
          <w:numId w:val="1"/>
        </w:numPr>
        <w:ind w:left="714" w:hanging="35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Нравственно-патриотическое воспитание молодежи</w:t>
      </w:r>
    </w:p>
    <w:p w:rsidR="00FB24BF" w:rsidRDefault="00FB24BF" w:rsidP="003B3F84">
      <w:pPr>
        <w:ind w:firstLine="35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члены Совета распределены территориально для мониторинга и анализа социально-экономического положения и своевременного оказания необходимой помощи гражданам. До </w:t>
      </w:r>
      <w:r w:rsidRPr="00FB2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вспышки заразной болезни Корона </w:t>
      </w:r>
      <w:r w:rsidRPr="00FB2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вирус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работа по данному направлению шла достаточно активно, </w:t>
      </w:r>
      <w:r w:rsidR="006B3B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члены Совета ежедневно вели прием граждан и работу по их обращениям,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 начиная с</w:t>
      </w:r>
      <w:r w:rsidRPr="00FB2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23 марта 2020 года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избежание заболеваний </w:t>
      </w:r>
      <w:r w:rsidRPr="00FB2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личное общение было прекращено.</w:t>
      </w:r>
    </w:p>
    <w:p w:rsidR="006B3BCB" w:rsidRPr="00FB24BF" w:rsidRDefault="008D4049" w:rsidP="00FB24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6B3B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бщени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шло в он-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лайн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режиме</w:t>
      </w:r>
      <w:r w:rsidR="006B3B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через наши </w:t>
      </w:r>
      <w:r w:rsidR="006B3B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 сайта «Совет ветеранов МО «Бохан» и «Лейся, песня»,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</w:t>
      </w:r>
      <w:r w:rsidR="006B3B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позволя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</w:t>
      </w:r>
      <w:r w:rsidR="006B3B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обмениваться новостями, проблемами, способств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овало</w:t>
      </w:r>
      <w:r w:rsidR="006B3B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своевременному реагированию для оказания необходимой помощи. </w:t>
      </w:r>
    </w:p>
    <w:p w:rsidR="008F490F" w:rsidRDefault="006F1FC4" w:rsidP="006F1FC4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Соблюдение условий самоизоляции, возраст 65+ не позволяли массовое проведение культурно-спортивных мероприятий. Вместе с тем, 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 проведен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ряд следующих встреч</w:t>
      </w:r>
      <w:r w:rsidR="004C63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4C6308" w:rsidRDefault="004C6308" w:rsidP="006F1FC4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риняли участие в</w:t>
      </w:r>
      <w:r w:rsidR="006F1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поздравлени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ях</w:t>
      </w:r>
      <w:r w:rsidR="006F1F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администрацией МО «Бохан»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посвященных </w:t>
      </w:r>
      <w:r w:rsidR="00CF1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23 февраля</w:t>
      </w:r>
      <w:r w:rsidR="00C01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Международному женскому дню</w:t>
      </w:r>
      <w:r w:rsidR="00CF1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Дню пожилого человека</w:t>
      </w:r>
      <w:r w:rsidR="00CF1E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Новому году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D4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7529D" w:rsidRDefault="004C6308" w:rsidP="006F1FC4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</w:t>
      </w:r>
      <w:r w:rsidR="00917D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13.03 в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етераны</w:t>
      </w:r>
      <w:r w:rsidR="00917D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любители </w:t>
      </w:r>
      <w:r w:rsidR="00C01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рыбалки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приняли участие в районном соревновании по подледному лову рыбы.</w:t>
      </w:r>
    </w:p>
    <w:p w:rsidR="00F25A5E" w:rsidRDefault="004C6308" w:rsidP="006F1FC4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F25A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15.03 приняли участие в работе круглого стола с представителями </w:t>
      </w:r>
      <w:proofErr w:type="spellStart"/>
      <w:r w:rsidR="00F25A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Роспотребнадзора</w:t>
      </w:r>
      <w:proofErr w:type="spellEnd"/>
      <w:r w:rsidR="00F25A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Усть-Ордынского Бурятского округа. </w:t>
      </w:r>
    </w:p>
    <w:p w:rsidR="008D4049" w:rsidRDefault="004C6308" w:rsidP="006F1FC4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917D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</w:t>
      </w:r>
      <w:r w:rsidR="00CE3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има</w:t>
      </w:r>
      <w:r w:rsidR="009734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посильное участие в подготовке к юбилею поселка Бохан</w:t>
      </w:r>
      <w:r w:rsidR="00650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650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Боханского</w:t>
      </w:r>
      <w:proofErr w:type="spellEnd"/>
      <w:r w:rsidR="00650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так, например,</w:t>
      </w:r>
      <w:r w:rsidR="00650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участвовали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0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8F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выборе эскиза</w:t>
      </w:r>
      <w:r w:rsidR="00650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Стеллы для поселка, в съемке фильма об участниках Великой Отечественной войны, в подготовке альбома</w:t>
      </w:r>
      <w:r w:rsidR="00650B01" w:rsidRPr="00650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50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муниципальной библиотекой об участниках Великой Отечественной войны</w:t>
      </w:r>
      <w:r w:rsidR="008D4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B24BF" w:rsidRDefault="004C6308" w:rsidP="006F1FC4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650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4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24.03 участвовали в районном смотре-конкурсе</w:t>
      </w:r>
      <w:r w:rsidR="00650B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D40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хоровых и вокальных коллективов ветеранов и пенсионеров </w:t>
      </w:r>
      <w:r w:rsidR="00154B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«Не стареют душой ветераны» по четырем номинациям. В номинации инструментальное исполнительство был награжден грамотой Анатолий Иванович Ананенко.</w:t>
      </w:r>
    </w:p>
    <w:p w:rsidR="004C6308" w:rsidRDefault="004C6308" w:rsidP="006F1FC4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30.03 приняли участие в традиционном празднике Масленица.</w:t>
      </w:r>
    </w:p>
    <w:p w:rsidR="0029151A" w:rsidRDefault="004C6308" w:rsidP="006F1FC4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91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7.04 </w:t>
      </w:r>
      <w:r w:rsidR="00536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организовали встречу</w:t>
      </w:r>
      <w:r w:rsidR="00291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врачом-терапевтом Батуевой </w:t>
      </w:r>
      <w:proofErr w:type="spellStart"/>
      <w:r w:rsidR="00291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Аюной</w:t>
      </w:r>
      <w:proofErr w:type="spellEnd"/>
      <w:r w:rsidR="00291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Осиповной</w:t>
      </w:r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9151A" w:rsidRDefault="004C6308" w:rsidP="006F1FC4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291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16.04 приняли участие в мероприятии, посвященному 30-летию ветеранского </w:t>
      </w:r>
      <w:proofErr w:type="gramStart"/>
      <w:r w:rsidR="00291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движения  </w:t>
      </w:r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536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рганов</w:t>
      </w:r>
      <w:proofErr w:type="gramEnd"/>
      <w:r w:rsidR="00536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291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нутренних дел</w:t>
      </w:r>
      <w:r w:rsidR="00536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36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Боханского</w:t>
      </w:r>
      <w:proofErr w:type="spellEnd"/>
      <w:r w:rsidR="00536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="002915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9151A" w:rsidRDefault="004C6308" w:rsidP="006F1FC4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 </w:t>
      </w:r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3D6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рамках празднования Дня Победы в Великой Отечественной войне нами был организован ряд встреч с обучающимися 4-5 классов </w:t>
      </w:r>
      <w:proofErr w:type="spellStart"/>
      <w:r w:rsidR="003D6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Боханской</w:t>
      </w:r>
      <w:proofErr w:type="spellEnd"/>
      <w:r w:rsidR="003D6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средней школы №1. </w:t>
      </w:r>
    </w:p>
    <w:p w:rsidR="003D6279" w:rsidRDefault="0029151A" w:rsidP="003D6279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D6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26 апреля с обучающимися 5-</w:t>
      </w:r>
      <w:proofErr w:type="gramStart"/>
      <w:r w:rsidR="003D6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класса</w:t>
      </w:r>
      <w:proofErr w:type="gramEnd"/>
      <w:r w:rsidR="003D6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встретился участник Великой</w:t>
      </w:r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Отечественной войны </w:t>
      </w:r>
      <w:proofErr w:type="spellStart"/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Шагдыров</w:t>
      </w:r>
      <w:proofErr w:type="spellEnd"/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Александр </w:t>
      </w:r>
      <w:proofErr w:type="spellStart"/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Будланович</w:t>
      </w:r>
      <w:proofErr w:type="spellEnd"/>
      <w:r w:rsidR="003D6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 обучающимися 4-в класса –  труженица тыла </w:t>
      </w:r>
      <w:proofErr w:type="spellStart"/>
      <w:r w:rsidR="003D6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Бутуханова</w:t>
      </w:r>
      <w:proofErr w:type="spellEnd"/>
      <w:r w:rsidR="003D62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Глафира Филипповна.</w:t>
      </w:r>
    </w:p>
    <w:p w:rsidR="009E0AFF" w:rsidRDefault="003D6279" w:rsidP="003D6279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30 апреля провели встречи в 4-б</w:t>
      </w:r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</w:t>
      </w:r>
      <w:proofErr w:type="spellEnd"/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труженик тыла 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донов Илья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Борголович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E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5-а классе Ростовцев Анатолий Васильевич (категория «Дети войны»), в 5-б классе </w:t>
      </w:r>
      <w:proofErr w:type="spellStart"/>
      <w:r w:rsidR="009E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Будиева</w:t>
      </w:r>
      <w:proofErr w:type="spellEnd"/>
      <w:r w:rsidR="009E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Нинель Капитоновна (категория «Дети войны»).</w:t>
      </w:r>
    </w:p>
    <w:p w:rsidR="003D6279" w:rsidRDefault="00B02B8C" w:rsidP="003D6279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9E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 </w:t>
      </w:r>
      <w:proofErr w:type="gramStart"/>
      <w:r w:rsidR="009E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мая  с</w:t>
      </w:r>
      <w:proofErr w:type="gramEnd"/>
      <w:r w:rsidR="009E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обучающимися 4-а класса беседовали Бураева Октябрина Спиридоновна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Сахарова Августина Кондратьевна (</w:t>
      </w:r>
      <w:r w:rsidR="009E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«Дети войны»).</w:t>
      </w:r>
    </w:p>
    <w:p w:rsidR="009E0AFF" w:rsidRDefault="00B02B8C" w:rsidP="003D6279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9E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 мая и 9 мая приняли участие в митингах МО «</w:t>
      </w:r>
      <w:proofErr w:type="spellStart"/>
      <w:r w:rsidR="009E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Боханский</w:t>
      </w:r>
      <w:proofErr w:type="spellEnd"/>
      <w:r w:rsidR="009E0A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район» и МО «Бохан»</w:t>
      </w:r>
      <w:r w:rsidR="00BC7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Участники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хора «Лейся, песня» исполнили две</w:t>
      </w:r>
      <w:r w:rsidR="00BC7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песни в районном Доме культуры, солистка хора </w:t>
      </w:r>
      <w:proofErr w:type="spellStart"/>
      <w:r w:rsidR="00BC7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Силяво</w:t>
      </w:r>
      <w:proofErr w:type="spellEnd"/>
      <w:r w:rsidR="00BC73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Александра Егоровна и баянист Анатолий Иванович Ананенко приняли участие в театрализованном представлении. </w:t>
      </w:r>
    </w:p>
    <w:p w:rsidR="00A7529D" w:rsidRDefault="00B02B8C" w:rsidP="004C6308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A7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Приняли участие в </w:t>
      </w:r>
      <w:proofErr w:type="gramStart"/>
      <w:r w:rsidR="00A7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поздравлениях  с</w:t>
      </w:r>
      <w:proofErr w:type="gramEnd"/>
      <w:r w:rsidR="00A7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Днем Победы  участников Великой Отечественной войны </w:t>
      </w:r>
      <w:proofErr w:type="spellStart"/>
      <w:r w:rsidR="00A7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Баланова</w:t>
      </w:r>
      <w:proofErr w:type="spellEnd"/>
      <w:r w:rsidR="00A7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И.Н. и </w:t>
      </w:r>
      <w:proofErr w:type="spellStart"/>
      <w:r w:rsidR="00A7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Шагдырова</w:t>
      </w:r>
      <w:proofErr w:type="spellEnd"/>
      <w:r w:rsidR="00A7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А.Б.</w:t>
      </w:r>
    </w:p>
    <w:p w:rsidR="004C6308" w:rsidRDefault="004E6C28" w:rsidP="004C6308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4C63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празднования Дня пожилого человека волонтеры - студенты Аграрного техникума оказали помощь в расколке и укладке дров:</w:t>
      </w:r>
    </w:p>
    <w:p w:rsidR="004C6308" w:rsidRDefault="004C6308" w:rsidP="004C6308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Шагдырову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 Б., Дадонову И. Б., Степановой А. М.</w:t>
      </w:r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Бахлуевой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У.</w:t>
      </w:r>
      <w:r w:rsidR="003B3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., Сокур К. И., а Корниловой А</w:t>
      </w:r>
      <w:r w:rsidR="00C01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C01C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E3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вымыли окна.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Были розданы </w:t>
      </w:r>
      <w:r w:rsidR="00CE32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всем подопечным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памятки о противопожарной безопасности</w:t>
      </w:r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DE7B6F" w:rsidRDefault="004C6308" w:rsidP="004C6308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FB2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Совместно с администрацией МО «Бохан» поздравили с юбилеями </w:t>
      </w:r>
      <w:r w:rsidR="00A32B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5309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536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B2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человек: </w:t>
      </w:r>
    </w:p>
    <w:p w:rsidR="00A32BE4" w:rsidRDefault="00A32BE4" w:rsidP="00A32BE4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 95</w:t>
      </w:r>
      <w:r w:rsidRPr="00A32BE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–</w:t>
      </w:r>
      <w:proofErr w:type="spellStart"/>
      <w:r w:rsidRPr="00A32BE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летием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Баланова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Илью Николаевича,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Шагдырова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Александра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Будлановича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32BE4" w:rsidRDefault="00A32BE4" w:rsidP="00A32BE4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2BE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 90–</w:t>
      </w:r>
      <w:proofErr w:type="spellStart"/>
      <w:proofErr w:type="gramStart"/>
      <w:r w:rsidRPr="00A32BE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летием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Бурушкину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Маргариту Николаевну,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Мадаеву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Магдалину Петровну,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Балдунникову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Марину Алексеевну, Дадонова Илью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Борголовича</w:t>
      </w:r>
      <w:proofErr w:type="spellEnd"/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32BE4" w:rsidRDefault="00A32BE4" w:rsidP="00A32BE4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32BE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 85–</w:t>
      </w:r>
      <w:proofErr w:type="spellStart"/>
      <w:r w:rsidRPr="00A32BE4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летием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Корнилову Александру Яковлевну, Романову Нину Михайловну,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Шабаева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Аркадия Александровича,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Бичевину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Анастасию Степановну,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Быргазову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Валентину Сергеевну, Степанову Валентину Александровну,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Сластина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Макара Яковлевича,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Хатылеву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Нину Александровну,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Сигову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Елену Ивановну,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Балдахинову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Марию Антоновну</w:t>
      </w:r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32BE4" w:rsidRDefault="00A32BE4" w:rsidP="00A32BE4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7B6F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 80-</w:t>
      </w:r>
      <w:proofErr w:type="gramStart"/>
      <w:r w:rsidRPr="00DE7B6F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летием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Степанову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Людмилу Андреевну,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Тагнарханова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Игоря Ивановича, Доржиеву Зинаиду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Абзаевну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Васильеву Людмилу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Никандровну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Щибря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Галину Федоровну,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Кисленко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Татьяну Акимовну, Новикова Валерия Васильевича,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Далбаева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Анатолия Афанасьевича,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Далбаеву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Татьяну Тарасовну,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Манькову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Любовь Степановну,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Урбасову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Валентину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Цыреновну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Кирееву Валентину Павловну, Подойницыну Валентину Владимировну</w:t>
      </w:r>
    </w:p>
    <w:p w:rsidR="00DE7B6F" w:rsidRDefault="00FB24BF" w:rsidP="00DE7B6F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7B6F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с 75-летием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E2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Баханова</w:t>
      </w:r>
      <w:proofErr w:type="spellEnd"/>
      <w:r w:rsidR="001E2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Дмитрия Степановича, </w:t>
      </w:r>
      <w:proofErr w:type="spellStart"/>
      <w:r w:rsidR="001E2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Протопопова</w:t>
      </w:r>
      <w:proofErr w:type="spellEnd"/>
      <w:r w:rsidR="001E2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Леонида </w:t>
      </w:r>
      <w:proofErr w:type="spellStart"/>
      <w:r w:rsidR="001E2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Евдокимовича</w:t>
      </w:r>
      <w:proofErr w:type="spellEnd"/>
      <w:r w:rsidR="001E2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1E2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Хузину</w:t>
      </w:r>
      <w:proofErr w:type="spellEnd"/>
      <w:r w:rsidR="001E2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E2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Марьямбику</w:t>
      </w:r>
      <w:proofErr w:type="spellEnd"/>
      <w:r w:rsidR="001E2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E2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Хузиевну</w:t>
      </w:r>
      <w:proofErr w:type="spellEnd"/>
      <w:r w:rsidR="001E29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Кудряшова Александра Петровича</w:t>
      </w:r>
      <w:r w:rsidR="00DE7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Кудряшову Нину </w:t>
      </w:r>
      <w:proofErr w:type="spellStart"/>
      <w:r w:rsidR="00DE7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Ульяновну</w:t>
      </w:r>
      <w:proofErr w:type="spellEnd"/>
      <w:r w:rsidR="00DE7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DE7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Харандаеву</w:t>
      </w:r>
      <w:proofErr w:type="spellEnd"/>
      <w:r w:rsidR="00DE7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Маргариту Николаевну, Назаренко Анатолия Николаевича, Шишкину Ларису </w:t>
      </w:r>
      <w:proofErr w:type="spellStart"/>
      <w:r w:rsidR="00DE7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Инокентьевну</w:t>
      </w:r>
      <w:proofErr w:type="spellEnd"/>
      <w:r w:rsidR="00DE7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Секретареву Юлию Андреевну, Новикову Нину Алексеевну, Игнаева Георгия Иннокентьевича, </w:t>
      </w:r>
      <w:proofErr w:type="spellStart"/>
      <w:r w:rsidR="00DE7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Берсенева</w:t>
      </w:r>
      <w:proofErr w:type="spellEnd"/>
      <w:r w:rsidR="00DE7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Валерия Георгиевича, Першину Тамару Андреевну, </w:t>
      </w:r>
      <w:proofErr w:type="spellStart"/>
      <w:r w:rsidR="00DE7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Зангееву</w:t>
      </w:r>
      <w:proofErr w:type="spellEnd"/>
      <w:r w:rsidR="00DE7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Валентину Николаевну, Середкина Михаила Евгеньевича, </w:t>
      </w:r>
      <w:proofErr w:type="spellStart"/>
      <w:r w:rsidR="00DE7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Шохонову</w:t>
      </w:r>
      <w:proofErr w:type="spellEnd"/>
      <w:r w:rsidR="00DE7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Зинаиду Михайловну</w:t>
      </w:r>
      <w:r w:rsidR="00B02B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32BE4" w:rsidRDefault="004E6C28" w:rsidP="00DE7B6F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A7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Поздравили чету </w:t>
      </w:r>
      <w:proofErr w:type="spellStart"/>
      <w:r w:rsidR="00A7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Бахановых</w:t>
      </w:r>
      <w:proofErr w:type="spellEnd"/>
      <w:r w:rsidR="00A7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Марию </w:t>
      </w:r>
      <w:proofErr w:type="spellStart"/>
      <w:r w:rsidR="00A7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Еремеевну</w:t>
      </w:r>
      <w:proofErr w:type="spellEnd"/>
      <w:r w:rsidR="00A752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Дмитрия Степановича с 50-летием совместной жизни.</w:t>
      </w:r>
    </w:p>
    <w:p w:rsidR="004E6C28" w:rsidRDefault="004E6C28" w:rsidP="00DE7B6F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Проводили разъяснение алгоритма расчета по оплате за отходы.</w:t>
      </w:r>
    </w:p>
    <w:p w:rsidR="004E6C28" w:rsidRDefault="004E6C28" w:rsidP="00DE7B6F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Оформили 2 стенда</w:t>
      </w:r>
      <w:r w:rsidR="003B3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размещения информации.</w:t>
      </w:r>
    </w:p>
    <w:p w:rsidR="00FB24BF" w:rsidRDefault="004E6C28" w:rsidP="00FB24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FB2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Совет совместно с администрацией МО «Бохан» принимал  участие в  ритуальных обрядах.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FB24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роводили в последний путь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тружениц тыла</w:t>
      </w:r>
      <w:r w:rsidRPr="004E6C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Мадаеву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Магдалину Петровну и Романову </w:t>
      </w:r>
      <w:r w:rsidR="003B3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Татьяну Александровну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Нефедьеву Надежду Яковлевну, ветерана труда, Ананенко Анатолия Ивановича,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Чемерову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Галину Михайловну,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Сластину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Ольгу Алексеевну, Степанову Антонину Моисеевну. </w:t>
      </w:r>
    </w:p>
    <w:p w:rsidR="004E6C28" w:rsidRDefault="004E6C28" w:rsidP="004E6C2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Ветераны прояв</w:t>
      </w:r>
      <w:r w:rsidR="003B3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ляют активность в выборных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кампани</w:t>
      </w:r>
      <w:r w:rsidR="003B3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ях.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Так, например,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Каньков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А.Н. исполн</w:t>
      </w:r>
      <w:r w:rsidR="003B3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яет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должност</w:t>
      </w:r>
      <w:r w:rsidR="003B3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председателя,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Вильченко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Л.Н. – секретаря участковой комиссии в п. Бохан.  </w:t>
      </w:r>
    </w:p>
    <w:p w:rsidR="00FB24BF" w:rsidRDefault="003B3F84" w:rsidP="00FB24BF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личный вклад в ветеранское движение и патриотическое воспитание молодежи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Налетову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Анатолию Александровичу было вручено благодарственное письмо губернатора Иркутской области.</w:t>
      </w:r>
    </w:p>
    <w:p w:rsidR="00FB24BF" w:rsidRDefault="00FB24BF" w:rsidP="00F70F2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Несмотря на тре</w:t>
      </w:r>
      <w:r w:rsidR="003B3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бования самоизоляции из-за панде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мии</w:t>
      </w:r>
      <w:r w:rsidR="003B3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запланированные мероприятия благодаря активности членов Совета в целом выполнены. В  202</w:t>
      </w:r>
      <w:r w:rsidR="003B3F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 следует продолжить работу по вышеперечисленным трем основным направлениям, по созданию Банка данных, содействовать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«Бохан»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решении вопросов, соразмерных компетенции Совета, активнее принимать участие в организации различных мероприятий. </w:t>
      </w:r>
    </w:p>
    <w:p w:rsidR="00FB24BF" w:rsidRDefault="00FB24BF" w:rsidP="00A9755C">
      <w:pPr>
        <w:spacing w:after="100" w:afterAutospacing="1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Председатель</w:t>
      </w:r>
      <w:r w:rsidR="00A97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Совета ветеранов МО «</w:t>
      </w:r>
      <w:proofErr w:type="gramStart"/>
      <w:r w:rsidR="00A975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Бохан»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Л.А.Амагаева</w:t>
      </w:r>
      <w:proofErr w:type="spellEnd"/>
    </w:p>
    <w:p w:rsidR="00FB24BF" w:rsidRDefault="00FB24BF" w:rsidP="00A9755C">
      <w:pPr>
        <w:spacing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24BF" w:rsidRDefault="00FB24BF" w:rsidP="00FB24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24BF" w:rsidRDefault="00FB24BF" w:rsidP="00FB24B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B24BF" w:rsidRDefault="00FB24BF" w:rsidP="00FB2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4BB0" w:rsidRDefault="00594BB0"/>
    <w:sectPr w:rsidR="0059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A4C26"/>
    <w:multiLevelType w:val="hybridMultilevel"/>
    <w:tmpl w:val="E21E2CBE"/>
    <w:lvl w:ilvl="0" w:tplc="B1AA68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431A"/>
    <w:multiLevelType w:val="hybridMultilevel"/>
    <w:tmpl w:val="CD4215C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BF"/>
    <w:rsid w:val="00154BA8"/>
    <w:rsid w:val="001E2988"/>
    <w:rsid w:val="0029151A"/>
    <w:rsid w:val="002D3E27"/>
    <w:rsid w:val="00351CA2"/>
    <w:rsid w:val="0035371C"/>
    <w:rsid w:val="003B3F84"/>
    <w:rsid w:val="003D6279"/>
    <w:rsid w:val="00422D55"/>
    <w:rsid w:val="004C6308"/>
    <w:rsid w:val="004E6C28"/>
    <w:rsid w:val="00505B92"/>
    <w:rsid w:val="00530994"/>
    <w:rsid w:val="00536351"/>
    <w:rsid w:val="00594BB0"/>
    <w:rsid w:val="00650B01"/>
    <w:rsid w:val="006B3BCB"/>
    <w:rsid w:val="006F1FC4"/>
    <w:rsid w:val="008D4049"/>
    <w:rsid w:val="008F490F"/>
    <w:rsid w:val="00917DB8"/>
    <w:rsid w:val="00973499"/>
    <w:rsid w:val="009E0AFF"/>
    <w:rsid w:val="00A32BE4"/>
    <w:rsid w:val="00A7529D"/>
    <w:rsid w:val="00A9755C"/>
    <w:rsid w:val="00B02B8C"/>
    <w:rsid w:val="00B16C0A"/>
    <w:rsid w:val="00BC734F"/>
    <w:rsid w:val="00C01CB4"/>
    <w:rsid w:val="00CE3255"/>
    <w:rsid w:val="00CF1E0D"/>
    <w:rsid w:val="00D3789A"/>
    <w:rsid w:val="00DE7B6F"/>
    <w:rsid w:val="00F25A5E"/>
    <w:rsid w:val="00F70F29"/>
    <w:rsid w:val="00F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4774"/>
  <w15:docId w15:val="{3A6A3480-5FEC-4278-96B0-32CBA2DA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BF"/>
    <w:pPr>
      <w:ind w:left="720"/>
      <w:contextualSpacing/>
    </w:pPr>
  </w:style>
  <w:style w:type="table" w:styleId="a4">
    <w:name w:val="Table Grid"/>
    <w:basedOn w:val="a1"/>
    <w:uiPriority w:val="59"/>
    <w:rsid w:val="00FB2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7CD4-2A68-460A-9242-206AE6D4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18</cp:revision>
  <cp:lastPrinted>2022-02-17T02:27:00Z</cp:lastPrinted>
  <dcterms:created xsi:type="dcterms:W3CDTF">2021-12-13T02:19:00Z</dcterms:created>
  <dcterms:modified xsi:type="dcterms:W3CDTF">2022-03-29T03:47:00Z</dcterms:modified>
</cp:coreProperties>
</file>