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45" w:rsidRDefault="00F64303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</w:t>
      </w:r>
      <w:r w:rsidR="00430545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430545">
        <w:rPr>
          <w:rFonts w:ascii="Arial" w:hAnsi="Arial" w:cs="Arial"/>
          <w:b/>
          <w:sz w:val="32"/>
          <w:szCs w:val="32"/>
        </w:rPr>
        <w:t xml:space="preserve"> г. №</w:t>
      </w:r>
      <w:r w:rsidR="00BA1F32">
        <w:rPr>
          <w:rFonts w:ascii="Arial" w:hAnsi="Arial" w:cs="Arial"/>
          <w:b/>
          <w:sz w:val="32"/>
          <w:szCs w:val="32"/>
        </w:rPr>
        <w:t>35</w:t>
      </w:r>
    </w:p>
    <w:p w:rsidR="00430545" w:rsidRPr="008711DA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0545" w:rsidRPr="008711DA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30545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430545" w:rsidRPr="008711DA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30545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CF2DC9" w:rsidRDefault="00CF2DC9" w:rsidP="00CF2DC9">
      <w:pPr>
        <w:jc w:val="center"/>
      </w:pPr>
    </w:p>
    <w:p w:rsidR="004B2E3D" w:rsidRPr="004B2E3D" w:rsidRDefault="00F64303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О </w:t>
      </w:r>
      <w:r w:rsidR="00BA1F32">
        <w:rPr>
          <w:rFonts w:ascii="Arial" w:hAnsi="Arial" w:cs="Arial"/>
          <w:b/>
          <w:spacing w:val="2"/>
          <w:sz w:val="32"/>
          <w:szCs w:val="32"/>
        </w:rPr>
        <w:t xml:space="preserve">ВНЕСЕНИИ ИЗМЕНЕНИЙ В ПОСТАНОВЛЕНИЕ АДМИНИСТРАЦИИ МУНИЦИПАЛЬНОГО ОБРАЗОВАНИЯ «БОХАН» ОТ 17.12.2020Г. №123 «О </w:t>
      </w:r>
      <w:r w:rsidR="00430545" w:rsidRPr="004B2E3D">
        <w:rPr>
          <w:rFonts w:ascii="Arial" w:hAnsi="Arial" w:cs="Arial"/>
          <w:b/>
          <w:spacing w:val="2"/>
          <w:sz w:val="32"/>
          <w:szCs w:val="32"/>
        </w:rPr>
        <w:t>ФОРМИРОВАНИИ ГРУППЫ ПРОТИВОПОЖАРНОЙ</w:t>
      </w:r>
    </w:p>
    <w:p w:rsidR="004B2E3D" w:rsidRDefault="00430545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4B2E3D">
        <w:rPr>
          <w:rFonts w:ascii="Arial" w:hAnsi="Arial" w:cs="Arial"/>
          <w:b/>
          <w:spacing w:val="2"/>
          <w:sz w:val="32"/>
          <w:szCs w:val="32"/>
        </w:rPr>
        <w:t>ПРОФИЛАКТИК</w:t>
      </w:r>
      <w:r>
        <w:rPr>
          <w:rFonts w:ascii="Arial" w:hAnsi="Arial" w:cs="Arial"/>
          <w:b/>
          <w:spacing w:val="2"/>
          <w:sz w:val="32"/>
          <w:szCs w:val="32"/>
        </w:rPr>
        <w:t xml:space="preserve">И НА ТЕРРИТОРИИ </w:t>
      </w:r>
      <w:r w:rsidR="00F64303">
        <w:rPr>
          <w:rFonts w:ascii="Arial" w:hAnsi="Arial" w:cs="Arial"/>
          <w:b/>
          <w:spacing w:val="2"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pacing w:val="2"/>
          <w:sz w:val="32"/>
          <w:szCs w:val="32"/>
        </w:rPr>
        <w:t xml:space="preserve"> «БОХАН</w:t>
      </w:r>
      <w:r w:rsidRPr="004B2E3D">
        <w:rPr>
          <w:rFonts w:ascii="Arial" w:hAnsi="Arial" w:cs="Arial"/>
          <w:b/>
          <w:spacing w:val="2"/>
          <w:sz w:val="32"/>
          <w:szCs w:val="32"/>
        </w:rPr>
        <w:t>»</w:t>
      </w:r>
    </w:p>
    <w:p w:rsidR="004B2E3D" w:rsidRPr="004B2E3D" w:rsidRDefault="004B2E3D" w:rsidP="004B2E3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p w:rsidR="004B2E3D" w:rsidRPr="00430545" w:rsidRDefault="004B2E3D" w:rsidP="004305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30545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со ст.ст.19,25 Федерального закона от 21 декабря 1994 г. №69 «О пожарной безопасности», Устава муниципа</w:t>
      </w:r>
      <w:r w:rsidR="00415A05" w:rsidRPr="00430545">
        <w:rPr>
          <w:rFonts w:ascii="Arial" w:eastAsia="Times New Roman" w:hAnsi="Arial" w:cs="Arial"/>
          <w:sz w:val="24"/>
          <w:szCs w:val="24"/>
          <w:shd w:val="clear" w:color="auto" w:fill="FFFFFF"/>
        </w:rPr>
        <w:t>льного образования «Бохан</w:t>
      </w:r>
      <w:r w:rsidRPr="00430545">
        <w:rPr>
          <w:rFonts w:ascii="Arial" w:eastAsia="Times New Roman" w:hAnsi="Arial" w:cs="Arial"/>
          <w:sz w:val="24"/>
          <w:szCs w:val="24"/>
          <w:shd w:val="clear" w:color="auto" w:fill="FFFFFF"/>
        </w:rPr>
        <w:t>»</w:t>
      </w:r>
    </w:p>
    <w:p w:rsidR="00CF2DC9" w:rsidRPr="00430545" w:rsidRDefault="00CF2DC9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CF2DC9" w:rsidRPr="00F64303" w:rsidRDefault="00CF2DC9" w:rsidP="005D1AE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pacing w:val="2"/>
        </w:rPr>
      </w:pPr>
      <w:r w:rsidRPr="00F64303">
        <w:rPr>
          <w:rFonts w:ascii="Arial" w:hAnsi="Arial" w:cs="Arial"/>
          <w:b/>
          <w:spacing w:val="2"/>
        </w:rPr>
        <w:t>ПОСТАНОВЛЯЮ:</w:t>
      </w:r>
    </w:p>
    <w:p w:rsidR="00CF2DC9" w:rsidRPr="00430545" w:rsidRDefault="00CF2DC9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p w:rsidR="004B2E3D" w:rsidRPr="00430545" w:rsidRDefault="004B2E3D" w:rsidP="00503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30545">
        <w:rPr>
          <w:rFonts w:ascii="Arial" w:hAnsi="Arial" w:cs="Arial"/>
          <w:spacing w:val="2"/>
        </w:rPr>
        <w:t xml:space="preserve">1. </w:t>
      </w:r>
      <w:r w:rsidR="00BA1F32">
        <w:rPr>
          <w:rFonts w:ascii="Arial" w:hAnsi="Arial" w:cs="Arial"/>
          <w:spacing w:val="2"/>
        </w:rPr>
        <w:t xml:space="preserve">Внести изменения в приложение №1 утвержденного постановлением администрации муниципального образования «Бохан» от 17.12.2020г. №123 «О </w:t>
      </w:r>
      <w:r w:rsidR="005039AC">
        <w:rPr>
          <w:rFonts w:ascii="Arial" w:hAnsi="Arial" w:cs="Arial"/>
          <w:spacing w:val="2"/>
        </w:rPr>
        <w:t>формирова</w:t>
      </w:r>
      <w:r w:rsidR="00BA1F32">
        <w:rPr>
          <w:rFonts w:ascii="Arial" w:hAnsi="Arial" w:cs="Arial"/>
          <w:spacing w:val="2"/>
        </w:rPr>
        <w:t>нии</w:t>
      </w:r>
      <w:r w:rsidR="00A753C6">
        <w:rPr>
          <w:rFonts w:ascii="Arial" w:hAnsi="Arial" w:cs="Arial"/>
          <w:spacing w:val="2"/>
        </w:rPr>
        <w:t xml:space="preserve"> г</w:t>
      </w:r>
      <w:r w:rsidRPr="00430545">
        <w:rPr>
          <w:rFonts w:ascii="Arial" w:hAnsi="Arial" w:cs="Arial"/>
          <w:spacing w:val="2"/>
        </w:rPr>
        <w:t>рупп</w:t>
      </w:r>
      <w:r w:rsidR="00BA1F32">
        <w:rPr>
          <w:rFonts w:ascii="Arial" w:hAnsi="Arial" w:cs="Arial"/>
          <w:spacing w:val="2"/>
        </w:rPr>
        <w:t>ы</w:t>
      </w:r>
      <w:r w:rsidRPr="00430545">
        <w:rPr>
          <w:rFonts w:ascii="Arial" w:hAnsi="Arial" w:cs="Arial"/>
          <w:spacing w:val="2"/>
        </w:rPr>
        <w:t xml:space="preserve"> противопожарной профилактики на территории муниципального образования «Бохан»</w:t>
      </w:r>
      <w:r w:rsidR="00BA1F32">
        <w:rPr>
          <w:rFonts w:ascii="Arial" w:hAnsi="Arial" w:cs="Arial"/>
          <w:spacing w:val="2"/>
        </w:rPr>
        <w:t>.</w:t>
      </w:r>
    </w:p>
    <w:p w:rsidR="004B2E3D" w:rsidRPr="00430545" w:rsidRDefault="005039AC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2. </w:t>
      </w:r>
      <w:r w:rsidR="00BA1F32">
        <w:rPr>
          <w:rFonts w:ascii="Arial" w:hAnsi="Arial" w:cs="Arial"/>
          <w:spacing w:val="2"/>
        </w:rPr>
        <w:t>Приложение №1 к постановлению администрации муниципального образования «Бохан» от 17.12.2020г. №123 «О формировании г</w:t>
      </w:r>
      <w:r w:rsidR="00BA1F32" w:rsidRPr="00430545">
        <w:rPr>
          <w:rFonts w:ascii="Arial" w:hAnsi="Arial" w:cs="Arial"/>
          <w:spacing w:val="2"/>
        </w:rPr>
        <w:t>рупп</w:t>
      </w:r>
      <w:r w:rsidR="00BA1F32">
        <w:rPr>
          <w:rFonts w:ascii="Arial" w:hAnsi="Arial" w:cs="Arial"/>
          <w:spacing w:val="2"/>
        </w:rPr>
        <w:t>ы</w:t>
      </w:r>
      <w:r w:rsidR="00BA1F32" w:rsidRPr="00430545">
        <w:rPr>
          <w:rFonts w:ascii="Arial" w:hAnsi="Arial" w:cs="Arial"/>
          <w:spacing w:val="2"/>
        </w:rPr>
        <w:t xml:space="preserve"> противопожарной профилактики на территории муниципального образования «Бохан»</w:t>
      </w:r>
      <w:r w:rsidR="00BA1F32">
        <w:rPr>
          <w:rFonts w:ascii="Arial" w:hAnsi="Arial" w:cs="Arial"/>
          <w:spacing w:val="2"/>
        </w:rPr>
        <w:t xml:space="preserve"> </w:t>
      </w:r>
      <w:r w:rsidR="00C26736">
        <w:rPr>
          <w:rFonts w:ascii="Arial" w:hAnsi="Arial" w:cs="Arial"/>
          <w:spacing w:val="2"/>
        </w:rPr>
        <w:t>читать в новой редакции (прилагается).</w:t>
      </w:r>
    </w:p>
    <w:p w:rsidR="004B2E3D" w:rsidRPr="00430545" w:rsidRDefault="005039AC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="004B2E3D" w:rsidRPr="00430545">
        <w:rPr>
          <w:rFonts w:ascii="Arial" w:hAnsi="Arial" w:cs="Arial"/>
          <w:spacing w:val="2"/>
        </w:rPr>
        <w:t>. Опубликовать настоящее постановление в газете</w:t>
      </w:r>
      <w:r w:rsidR="001F700F" w:rsidRPr="00430545">
        <w:rPr>
          <w:rFonts w:ascii="Arial" w:hAnsi="Arial" w:cs="Arial"/>
          <w:spacing w:val="2"/>
        </w:rPr>
        <w:t xml:space="preserve"> «Муниципальный</w:t>
      </w:r>
      <w:r w:rsidR="004B2E3D" w:rsidRPr="00430545">
        <w:rPr>
          <w:rFonts w:ascii="Arial" w:hAnsi="Arial" w:cs="Arial"/>
          <w:spacing w:val="2"/>
        </w:rPr>
        <w:t xml:space="preserve"> Вестник» и на официальном сайт</w:t>
      </w:r>
      <w:r w:rsidR="001F700F" w:rsidRPr="00430545">
        <w:rPr>
          <w:rFonts w:ascii="Arial" w:hAnsi="Arial" w:cs="Arial"/>
          <w:spacing w:val="2"/>
        </w:rPr>
        <w:t xml:space="preserve">е администрации </w:t>
      </w:r>
      <w:r w:rsidR="00A753C6" w:rsidRPr="00A753C6">
        <w:rPr>
          <w:rFonts w:ascii="Arial" w:hAnsi="Arial" w:cs="Arial"/>
          <w:spacing w:val="2"/>
        </w:rPr>
        <w:t xml:space="preserve">муниципального образования </w:t>
      </w:r>
      <w:r w:rsidR="001F700F" w:rsidRPr="00430545">
        <w:rPr>
          <w:rFonts w:ascii="Arial" w:hAnsi="Arial" w:cs="Arial"/>
          <w:spacing w:val="2"/>
        </w:rPr>
        <w:t>«Бохан</w:t>
      </w:r>
      <w:r w:rsidR="004B2E3D" w:rsidRPr="00430545">
        <w:rPr>
          <w:rFonts w:ascii="Arial" w:hAnsi="Arial" w:cs="Arial"/>
          <w:spacing w:val="2"/>
        </w:rPr>
        <w:t>».</w:t>
      </w:r>
    </w:p>
    <w:p w:rsidR="004B2E3D" w:rsidRPr="00430545" w:rsidRDefault="005039AC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</w:t>
      </w:r>
      <w:r w:rsidR="004B2E3D" w:rsidRPr="00430545">
        <w:rPr>
          <w:rFonts w:ascii="Arial" w:hAnsi="Arial" w:cs="Arial"/>
          <w:spacing w:val="2"/>
        </w:rPr>
        <w:t>. Контроль за исполнением постановления оставляю за собой.</w:t>
      </w:r>
    </w:p>
    <w:p w:rsidR="00CF2DC9" w:rsidRPr="00430545" w:rsidRDefault="00CF2DC9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CF2DC9" w:rsidRPr="00430545" w:rsidRDefault="00CF2DC9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A753C6" w:rsidRDefault="00A753C6" w:rsidP="00A75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CF2DC9" w:rsidRPr="00430545">
        <w:rPr>
          <w:rFonts w:ascii="Arial" w:hAnsi="Arial" w:cs="Arial"/>
          <w:sz w:val="24"/>
          <w:szCs w:val="24"/>
        </w:rPr>
        <w:t xml:space="preserve"> </w:t>
      </w:r>
    </w:p>
    <w:p w:rsidR="00CF2DC9" w:rsidRPr="00430545" w:rsidRDefault="00A753C6" w:rsidP="00A753C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CF2DC9" w:rsidRPr="00430545">
        <w:rPr>
          <w:rFonts w:ascii="Arial" w:hAnsi="Arial" w:cs="Arial"/>
          <w:sz w:val="24"/>
          <w:szCs w:val="24"/>
        </w:rPr>
        <w:t xml:space="preserve"> </w:t>
      </w:r>
      <w:r w:rsidR="00CF2DC9" w:rsidRPr="00430545">
        <w:rPr>
          <w:rFonts w:ascii="Arial" w:hAnsi="Arial" w:cs="Arial"/>
          <w:sz w:val="24"/>
          <w:szCs w:val="28"/>
        </w:rPr>
        <w:t>«</w:t>
      </w:r>
      <w:proofErr w:type="gramStart"/>
      <w:r w:rsidR="00CF2DC9" w:rsidRPr="00430545">
        <w:rPr>
          <w:rFonts w:ascii="Arial" w:hAnsi="Arial" w:cs="Arial"/>
          <w:sz w:val="24"/>
          <w:szCs w:val="28"/>
        </w:rPr>
        <w:t>Бохан»</w:t>
      </w:r>
      <w:r w:rsidR="00CF2DC9" w:rsidRPr="00430545">
        <w:rPr>
          <w:rFonts w:ascii="Arial" w:hAnsi="Arial" w:cs="Arial"/>
          <w:sz w:val="24"/>
          <w:szCs w:val="24"/>
        </w:rPr>
        <w:t xml:space="preserve">   </w:t>
      </w:r>
      <w:proofErr w:type="gramEnd"/>
      <w:r w:rsidR="00CF2DC9" w:rsidRPr="00430545">
        <w:rPr>
          <w:rFonts w:ascii="Arial" w:hAnsi="Arial" w:cs="Arial"/>
          <w:sz w:val="24"/>
          <w:szCs w:val="24"/>
        </w:rPr>
        <w:t xml:space="preserve">   </w:t>
      </w:r>
      <w:r w:rsidR="00430545">
        <w:rPr>
          <w:rFonts w:ascii="Arial" w:hAnsi="Arial" w:cs="Arial"/>
          <w:sz w:val="24"/>
          <w:szCs w:val="24"/>
        </w:rPr>
        <w:t xml:space="preserve">                           </w:t>
      </w:r>
      <w:r w:rsidR="00CF2DC9" w:rsidRPr="0043054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</w:t>
      </w:r>
      <w:r w:rsidR="00CF2DC9" w:rsidRPr="00430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А.И. </w:t>
      </w:r>
      <w:proofErr w:type="spellStart"/>
      <w:r>
        <w:rPr>
          <w:rFonts w:ascii="Arial" w:hAnsi="Arial" w:cs="Arial"/>
          <w:sz w:val="24"/>
          <w:szCs w:val="24"/>
        </w:rPr>
        <w:t>Улаханова</w:t>
      </w:r>
      <w:proofErr w:type="spellEnd"/>
    </w:p>
    <w:p w:rsidR="00C5282F" w:rsidRPr="00430545" w:rsidRDefault="00C5282F" w:rsidP="00430545">
      <w:pPr>
        <w:spacing w:after="0" w:line="240" w:lineRule="auto"/>
        <w:ind w:firstLine="709"/>
        <w:jc w:val="both"/>
      </w:pPr>
    </w:p>
    <w:p w:rsidR="00AF7F96" w:rsidRPr="00430545" w:rsidRDefault="00AF7F96" w:rsidP="00430545">
      <w:pPr>
        <w:spacing w:after="0" w:line="240" w:lineRule="auto"/>
        <w:ind w:firstLine="709"/>
        <w:jc w:val="both"/>
      </w:pPr>
    </w:p>
    <w:p w:rsidR="004B2E3D" w:rsidRPr="00430545" w:rsidRDefault="004B2E3D" w:rsidP="00430545">
      <w:pPr>
        <w:spacing w:after="0" w:line="240" w:lineRule="auto"/>
        <w:ind w:firstLine="709"/>
        <w:jc w:val="both"/>
      </w:pPr>
    </w:p>
    <w:p w:rsidR="00AF7F96" w:rsidRDefault="00AF7F96" w:rsidP="00430545">
      <w:pPr>
        <w:spacing w:after="0" w:line="240" w:lineRule="auto"/>
        <w:ind w:firstLine="709"/>
        <w:jc w:val="both"/>
      </w:pPr>
    </w:p>
    <w:p w:rsidR="00430545" w:rsidRDefault="00430545" w:rsidP="00430545">
      <w:pPr>
        <w:spacing w:after="0" w:line="240" w:lineRule="auto"/>
        <w:ind w:firstLine="709"/>
        <w:jc w:val="both"/>
      </w:pPr>
    </w:p>
    <w:p w:rsidR="00430545" w:rsidRDefault="00430545" w:rsidP="00430545">
      <w:pPr>
        <w:spacing w:after="0" w:line="240" w:lineRule="auto"/>
        <w:ind w:firstLine="709"/>
        <w:jc w:val="both"/>
      </w:pPr>
    </w:p>
    <w:p w:rsidR="00430545" w:rsidRDefault="00430545" w:rsidP="00430545">
      <w:pPr>
        <w:spacing w:after="0" w:line="240" w:lineRule="auto"/>
        <w:ind w:firstLine="709"/>
        <w:jc w:val="both"/>
      </w:pPr>
    </w:p>
    <w:p w:rsidR="00430545" w:rsidRDefault="00430545" w:rsidP="00430545">
      <w:pPr>
        <w:spacing w:after="0" w:line="240" w:lineRule="auto"/>
        <w:ind w:firstLine="709"/>
        <w:jc w:val="both"/>
      </w:pPr>
    </w:p>
    <w:p w:rsidR="005039AC" w:rsidRDefault="005039AC" w:rsidP="00430545">
      <w:pPr>
        <w:spacing w:after="0" w:line="240" w:lineRule="auto"/>
        <w:ind w:firstLine="709"/>
        <w:jc w:val="both"/>
      </w:pPr>
    </w:p>
    <w:p w:rsidR="005039AC" w:rsidRDefault="005039AC" w:rsidP="00430545">
      <w:pPr>
        <w:spacing w:after="0" w:line="240" w:lineRule="auto"/>
        <w:ind w:firstLine="709"/>
        <w:jc w:val="both"/>
      </w:pPr>
    </w:p>
    <w:p w:rsidR="005039AC" w:rsidRDefault="005039AC" w:rsidP="00430545">
      <w:pPr>
        <w:spacing w:after="0" w:line="240" w:lineRule="auto"/>
        <w:ind w:firstLine="709"/>
        <w:jc w:val="both"/>
      </w:pPr>
    </w:p>
    <w:p w:rsidR="004B2E3D" w:rsidRPr="00430545" w:rsidRDefault="004B2E3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  <w:r w:rsidRPr="00430545">
        <w:rPr>
          <w:rFonts w:ascii="Courier New" w:hAnsi="Courier New" w:cs="Courier New"/>
          <w:szCs w:val="28"/>
        </w:rPr>
        <w:lastRenderedPageBreak/>
        <w:t xml:space="preserve">Приложение </w:t>
      </w:r>
      <w:r w:rsidR="00415CA6">
        <w:rPr>
          <w:rFonts w:ascii="Courier New" w:hAnsi="Courier New" w:cs="Courier New"/>
          <w:szCs w:val="28"/>
        </w:rPr>
        <w:t>№</w:t>
      </w:r>
      <w:r w:rsidRPr="00430545">
        <w:rPr>
          <w:rFonts w:ascii="Courier New" w:hAnsi="Courier New" w:cs="Courier New"/>
          <w:szCs w:val="28"/>
        </w:rPr>
        <w:t>1</w:t>
      </w:r>
    </w:p>
    <w:p w:rsidR="00DF3B9C" w:rsidRPr="00DF3B9C" w:rsidRDefault="00DF3B9C" w:rsidP="00DF3B9C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  <w:r w:rsidRPr="00DF3B9C">
        <w:rPr>
          <w:rFonts w:ascii="Courier New" w:hAnsi="Courier New" w:cs="Courier New"/>
          <w:szCs w:val="28"/>
        </w:rPr>
        <w:t xml:space="preserve">к постановлению администрации </w:t>
      </w:r>
    </w:p>
    <w:p w:rsidR="004B2E3D" w:rsidRPr="00430545" w:rsidRDefault="00DF3B9C" w:rsidP="00DF3B9C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  <w:r w:rsidRPr="00DF3B9C">
        <w:rPr>
          <w:rFonts w:ascii="Courier New" w:hAnsi="Courier New" w:cs="Courier New"/>
          <w:szCs w:val="28"/>
        </w:rPr>
        <w:t>муниципального образования «Бохан»</w:t>
      </w:r>
    </w:p>
    <w:p w:rsidR="004B2E3D" w:rsidRPr="00430545" w:rsidRDefault="00430545" w:rsidP="00430545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Cs w:val="28"/>
        </w:rPr>
        <w:t xml:space="preserve">от </w:t>
      </w:r>
      <w:r w:rsidR="00415CA6">
        <w:rPr>
          <w:rFonts w:ascii="Courier New" w:hAnsi="Courier New" w:cs="Courier New"/>
          <w:szCs w:val="28"/>
        </w:rPr>
        <w:t>21.03</w:t>
      </w:r>
      <w:r w:rsidR="004B2E3D" w:rsidRPr="00430545">
        <w:rPr>
          <w:rFonts w:ascii="Courier New" w:hAnsi="Courier New" w:cs="Courier New"/>
          <w:szCs w:val="28"/>
        </w:rPr>
        <w:t>.202</w:t>
      </w:r>
      <w:r w:rsidR="00415CA6">
        <w:rPr>
          <w:rFonts w:ascii="Courier New" w:hAnsi="Courier New" w:cs="Courier New"/>
          <w:szCs w:val="28"/>
        </w:rPr>
        <w:t>3 г №</w:t>
      </w:r>
      <w:r w:rsidR="00C26736">
        <w:rPr>
          <w:rFonts w:ascii="Courier New" w:hAnsi="Courier New" w:cs="Courier New"/>
          <w:szCs w:val="28"/>
        </w:rPr>
        <w:t>35</w:t>
      </w:r>
    </w:p>
    <w:p w:rsidR="004B2E3D" w:rsidRPr="00430545" w:rsidRDefault="004B2E3D" w:rsidP="004305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E3D" w:rsidRPr="00415CA6" w:rsidRDefault="004B2E3D" w:rsidP="00415CA6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15CA6">
        <w:rPr>
          <w:rFonts w:ascii="Arial" w:hAnsi="Arial" w:cs="Arial"/>
          <w:b/>
          <w:sz w:val="24"/>
          <w:szCs w:val="24"/>
        </w:rPr>
        <w:t>Состав группы противопожарной профилактики на территории муниципального образования «Бохан»</w:t>
      </w:r>
    </w:p>
    <w:p w:rsidR="004B2E3D" w:rsidRDefault="004B2E3D" w:rsidP="0043054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"/>
        <w:gridCol w:w="1595"/>
        <w:gridCol w:w="1846"/>
        <w:gridCol w:w="2598"/>
        <w:gridCol w:w="1846"/>
        <w:gridCol w:w="1094"/>
      </w:tblGrid>
      <w:tr w:rsidR="001B2A3E" w:rsidTr="009F22B4">
        <w:tc>
          <w:tcPr>
            <w:tcW w:w="592" w:type="dxa"/>
          </w:tcPr>
          <w:p w:rsidR="00B7317A" w:rsidRPr="009F2F13" w:rsidRDefault="00B7317A" w:rsidP="0043054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</w:p>
          <w:p w:rsidR="00B7317A" w:rsidRPr="009F2F13" w:rsidRDefault="00B7317A" w:rsidP="0043054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п/п</w:t>
            </w:r>
          </w:p>
        </w:tc>
        <w:tc>
          <w:tcPr>
            <w:tcW w:w="1595" w:type="dxa"/>
          </w:tcPr>
          <w:p w:rsidR="00B7317A" w:rsidRPr="009F2F13" w:rsidRDefault="00B7317A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Улицы населенного пункта</w:t>
            </w:r>
          </w:p>
        </w:tc>
        <w:tc>
          <w:tcPr>
            <w:tcW w:w="1846" w:type="dxa"/>
          </w:tcPr>
          <w:p w:rsidR="00B7317A" w:rsidRPr="009F2F13" w:rsidRDefault="00B7317A" w:rsidP="00BA62DB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F2F13">
              <w:rPr>
                <w:rStyle w:val="a8"/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Фамилия, имя, отчество</w:t>
            </w:r>
          </w:p>
        </w:tc>
        <w:tc>
          <w:tcPr>
            <w:tcW w:w="2312" w:type="dxa"/>
          </w:tcPr>
          <w:p w:rsidR="00B7317A" w:rsidRPr="009F2F13" w:rsidRDefault="00B7317A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Занимаемая</w:t>
            </w:r>
          </w:p>
          <w:p w:rsidR="00B7317A" w:rsidRPr="009F2F13" w:rsidRDefault="00B7317A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B7317A" w:rsidRPr="009F2F13" w:rsidRDefault="00B7317A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должность</w:t>
            </w:r>
          </w:p>
        </w:tc>
        <w:tc>
          <w:tcPr>
            <w:tcW w:w="2132" w:type="dxa"/>
          </w:tcPr>
          <w:p w:rsidR="00B7317A" w:rsidRPr="009F2F13" w:rsidRDefault="00B7317A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Периодичность проверок</w:t>
            </w:r>
          </w:p>
        </w:tc>
        <w:tc>
          <w:tcPr>
            <w:tcW w:w="1094" w:type="dxa"/>
          </w:tcPr>
          <w:p w:rsidR="00B7317A" w:rsidRPr="009F2F13" w:rsidRDefault="00B7317A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BA62DB" w:rsidTr="009F22B4">
        <w:tc>
          <w:tcPr>
            <w:tcW w:w="592" w:type="dxa"/>
          </w:tcPr>
          <w:p w:rsidR="00BA62DB" w:rsidRPr="009F2F13" w:rsidRDefault="00BA62DB" w:rsidP="00BA62DB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A62DB" w:rsidRPr="009F2F13" w:rsidRDefault="00BA62DB" w:rsidP="00BA62DB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п.Бохан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9F2F13">
              <w:rPr>
                <w:rFonts w:ascii="Courier New" w:hAnsi="Courier New" w:cs="Courier New"/>
                <w:sz w:val="24"/>
                <w:szCs w:val="24"/>
              </w:rPr>
              <w:t>центр)</w:t>
            </w:r>
          </w:p>
        </w:tc>
        <w:tc>
          <w:tcPr>
            <w:tcW w:w="1846" w:type="dxa"/>
          </w:tcPr>
          <w:p w:rsidR="00BA62DB" w:rsidRPr="009F2F13" w:rsidRDefault="00BA62DB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Секретарева Елена Трофимовна</w:t>
            </w:r>
          </w:p>
        </w:tc>
        <w:tc>
          <w:tcPr>
            <w:tcW w:w="2312" w:type="dxa"/>
          </w:tcPr>
          <w:p w:rsidR="00BA62DB" w:rsidRPr="009F2F13" w:rsidRDefault="00BA62DB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начальник отдела по обеспечению деятельности администрации</w:t>
            </w:r>
          </w:p>
        </w:tc>
        <w:tc>
          <w:tcPr>
            <w:tcW w:w="2132" w:type="dxa"/>
          </w:tcPr>
          <w:p w:rsidR="00BA62DB" w:rsidRPr="009F2F13" w:rsidRDefault="00BA62DB" w:rsidP="009F22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1 раз </w:t>
            </w:r>
            <w:r w:rsidR="009F22B4">
              <w:rPr>
                <w:rFonts w:ascii="Courier New" w:hAnsi="Courier New" w:cs="Courier New"/>
                <w:sz w:val="24"/>
                <w:szCs w:val="24"/>
              </w:rPr>
              <w:t>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BA62DB" w:rsidRPr="009F2F13" w:rsidRDefault="00BA62DB" w:rsidP="00BA62DB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Холхунова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Левчук Екатерина Александровна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Специалист ВУС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31413F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Сахарова Светлана Сергеевна</w:t>
            </w:r>
          </w:p>
        </w:tc>
        <w:tc>
          <w:tcPr>
            <w:tcW w:w="2312" w:type="dxa"/>
          </w:tcPr>
          <w:p w:rsidR="009F22B4" w:rsidRPr="009F2F13" w:rsidRDefault="0031413F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Главный б</w:t>
            </w:r>
            <w:bookmarkStart w:id="0" w:name="_GoBack"/>
            <w:bookmarkEnd w:id="0"/>
            <w:r w:rsidRPr="009F2F13">
              <w:rPr>
                <w:rFonts w:ascii="Courier New" w:hAnsi="Courier New" w:cs="Courier New"/>
                <w:sz w:val="24"/>
                <w:szCs w:val="24"/>
              </w:rPr>
              <w:t>ухгалтер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31413F" w:rsidP="0031413F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Харлукова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Зинаида Ильинична</w:t>
            </w:r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</w:tcPr>
          <w:p w:rsidR="009F22B4" w:rsidRPr="009F2F13" w:rsidRDefault="0031413F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бухгалтер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Урбанова Юлия Александровна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Ведущий специалист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Улаханов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Ведущий экономист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Мкр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>-н Южный</w:t>
            </w: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Улаханова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Анна Иннокентьевна 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заместитель главы МО «Бохан»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Комиссаров Илья Валерьевич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заведующий сектором строительства, </w:t>
            </w: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благоустройства,ЖКХ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и управления муниципальным имуществом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Мкр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>-н Северный</w:t>
            </w: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Улаханова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Энгельсина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Сергеевна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директор МБУК «СКЦ МО «Бохан»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Мутина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Зинаида </w:t>
            </w: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руководителя клубного формирования МБУК «СКЦ МО «Бохан»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Гусакова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Екатерина Валентиновна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руководителя клубного формирования МБУК «СКЦ МО «Бохан»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Беляевская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Библиотекарь МБУК «СКЦ МО «Бохан»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B7317A" w:rsidRDefault="00B7317A" w:rsidP="009F2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7317A" w:rsidSect="00BA62D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4EF"/>
    <w:multiLevelType w:val="hybridMultilevel"/>
    <w:tmpl w:val="E5EC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DC9"/>
    <w:rsid w:val="000077D9"/>
    <w:rsid w:val="000E6407"/>
    <w:rsid w:val="001B2A3E"/>
    <w:rsid w:val="001B614C"/>
    <w:rsid w:val="001F700F"/>
    <w:rsid w:val="002035FC"/>
    <w:rsid w:val="002071C1"/>
    <w:rsid w:val="00223157"/>
    <w:rsid w:val="002A406A"/>
    <w:rsid w:val="002D45BB"/>
    <w:rsid w:val="002E57FB"/>
    <w:rsid w:val="002E5E13"/>
    <w:rsid w:val="002E64E7"/>
    <w:rsid w:val="002E7017"/>
    <w:rsid w:val="0031413F"/>
    <w:rsid w:val="00327A51"/>
    <w:rsid w:val="0033336B"/>
    <w:rsid w:val="003955E6"/>
    <w:rsid w:val="003C54B4"/>
    <w:rsid w:val="00415A05"/>
    <w:rsid w:val="00415CA6"/>
    <w:rsid w:val="00430545"/>
    <w:rsid w:val="0043116B"/>
    <w:rsid w:val="004361D5"/>
    <w:rsid w:val="004B2E3D"/>
    <w:rsid w:val="005039AC"/>
    <w:rsid w:val="005760EF"/>
    <w:rsid w:val="005D1AEA"/>
    <w:rsid w:val="005D3031"/>
    <w:rsid w:val="005E24DE"/>
    <w:rsid w:val="00622740"/>
    <w:rsid w:val="006850C1"/>
    <w:rsid w:val="006B7FC0"/>
    <w:rsid w:val="007052AB"/>
    <w:rsid w:val="007A7445"/>
    <w:rsid w:val="007D1A5F"/>
    <w:rsid w:val="00852DD6"/>
    <w:rsid w:val="0088048A"/>
    <w:rsid w:val="008A1463"/>
    <w:rsid w:val="00942E46"/>
    <w:rsid w:val="0094721D"/>
    <w:rsid w:val="009F22B4"/>
    <w:rsid w:val="009F2F13"/>
    <w:rsid w:val="00A07F0E"/>
    <w:rsid w:val="00A753C6"/>
    <w:rsid w:val="00A82705"/>
    <w:rsid w:val="00AB09ED"/>
    <w:rsid w:val="00AB1E7A"/>
    <w:rsid w:val="00AC0237"/>
    <w:rsid w:val="00AE0348"/>
    <w:rsid w:val="00AF7F96"/>
    <w:rsid w:val="00B7317A"/>
    <w:rsid w:val="00BA1F32"/>
    <w:rsid w:val="00BA62DB"/>
    <w:rsid w:val="00BC1FEF"/>
    <w:rsid w:val="00BF4493"/>
    <w:rsid w:val="00C26736"/>
    <w:rsid w:val="00C5282F"/>
    <w:rsid w:val="00CC040B"/>
    <w:rsid w:val="00CF2DC9"/>
    <w:rsid w:val="00D57B75"/>
    <w:rsid w:val="00D805C8"/>
    <w:rsid w:val="00DF3B9C"/>
    <w:rsid w:val="00E16E75"/>
    <w:rsid w:val="00E42E12"/>
    <w:rsid w:val="00E8267F"/>
    <w:rsid w:val="00E857AB"/>
    <w:rsid w:val="00EA3C5F"/>
    <w:rsid w:val="00EE3412"/>
    <w:rsid w:val="00F27695"/>
    <w:rsid w:val="00F40F0B"/>
    <w:rsid w:val="00F64303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20FB"/>
  <w15:docId w15:val="{F6F2F817-907B-4A4F-85B0-8FB9EFF7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F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F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DC9"/>
  </w:style>
  <w:style w:type="character" w:styleId="a3">
    <w:name w:val="Hyperlink"/>
    <w:basedOn w:val="a0"/>
    <w:uiPriority w:val="99"/>
    <w:semiHidden/>
    <w:unhideWhenUsed/>
    <w:rsid w:val="00CF2D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B2E3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430545"/>
    <w:pPr>
      <w:ind w:left="720"/>
      <w:contextualSpacing/>
    </w:pPr>
  </w:style>
  <w:style w:type="table" w:styleId="a7">
    <w:name w:val="Table Grid"/>
    <w:basedOn w:val="a1"/>
    <w:uiPriority w:val="59"/>
    <w:rsid w:val="00B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73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Юрист</cp:lastModifiedBy>
  <cp:revision>65</cp:revision>
  <cp:lastPrinted>2020-12-18T07:19:00Z</cp:lastPrinted>
  <dcterms:created xsi:type="dcterms:W3CDTF">2019-02-11T09:02:00Z</dcterms:created>
  <dcterms:modified xsi:type="dcterms:W3CDTF">2023-03-22T09:47:00Z</dcterms:modified>
</cp:coreProperties>
</file>