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E51" w:rsidRPr="004D7E51" w:rsidRDefault="004D7E51" w:rsidP="006124A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02.07.2021 г. №84</w:t>
      </w:r>
    </w:p>
    <w:p w:rsidR="004D7E51" w:rsidRPr="004D7E51" w:rsidRDefault="004D7E51" w:rsidP="006124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D7E51" w:rsidRPr="004D7E51" w:rsidRDefault="004D7E51" w:rsidP="006124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D7E51" w:rsidRPr="004D7E51" w:rsidRDefault="004D7E51" w:rsidP="006124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:rsidR="004D7E51" w:rsidRPr="004D7E51" w:rsidRDefault="004D7E51" w:rsidP="006124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D7E51" w:rsidRPr="004D7E51" w:rsidRDefault="004D7E51" w:rsidP="006124A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БОХАН</w:t>
      </w:r>
    </w:p>
    <w:p w:rsidR="004D7E51" w:rsidRPr="004D7E51" w:rsidRDefault="004D7E51" w:rsidP="00612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D7E5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124A7" w:rsidRDefault="006124A7" w:rsidP="006124A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</w:p>
    <w:p w:rsidR="004D7E51" w:rsidRDefault="004D7E51" w:rsidP="006124A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4D7E5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ОБ УТВЕРЖДЕНИИ ПРАВИЛ РЕМОНТА И СОДЕРЖАНИЯ АВТОМОБИЛЬНЫХ ДОРОГ ОБЩЕГО ПОЛЬЗОВАНИЯ МЕСТНОГО ЗНАЧЕНИЯ МУНИЦИПАЛЬНОГО ОБРАЗОВАНИЯ «БОХАН»</w:t>
      </w:r>
    </w:p>
    <w:p w:rsidR="006124A7" w:rsidRDefault="006124A7" w:rsidP="006124A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</w:p>
    <w:p w:rsidR="004D7E51" w:rsidRDefault="004D7E51" w:rsidP="004D7E51">
      <w:pPr>
        <w:widowControl w:val="0"/>
        <w:tabs>
          <w:tab w:val="left" w:leader="underscore" w:pos="608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соответствии с Федеральным законом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«Бохан</w:t>
      </w:r>
      <w:proofErr w:type="gramStart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»,  администрация</w:t>
      </w:r>
      <w:proofErr w:type="gramEnd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 «Бохан»</w:t>
      </w:r>
    </w:p>
    <w:p w:rsidR="004D7E51" w:rsidRPr="004D7E51" w:rsidRDefault="004D7E51" w:rsidP="004D7E51">
      <w:pPr>
        <w:widowControl w:val="0"/>
        <w:tabs>
          <w:tab w:val="left" w:leader="underscore" w:pos="608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ПОСТАНОВЛЯЕТ:</w:t>
      </w:r>
    </w:p>
    <w:p w:rsidR="004D7E51" w:rsidRPr="004D7E51" w:rsidRDefault="004D7E51" w:rsidP="004D7E5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tabs>
          <w:tab w:val="left" w:pos="0"/>
        </w:tabs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0" w:name="bookmark0"/>
      <w:bookmarkEnd w:id="0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Утвердить Правила ремонта и содержания автомобильных дорог общего пользования местного значения муниципального образования «Бохан» (прилагается).</w:t>
      </w:r>
    </w:p>
    <w:p w:rsidR="004D7E51" w:rsidRPr="004D7E51" w:rsidRDefault="004D7E51" w:rsidP="004D7E51">
      <w:pPr>
        <w:widowControl w:val="0"/>
        <w:tabs>
          <w:tab w:val="left" w:pos="0"/>
        </w:tabs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" w:name="bookmark1"/>
      <w:bookmarkEnd w:id="1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Настоящее постановление вступает в силу после дня его официального опубликования.</w:t>
      </w:r>
    </w:p>
    <w:p w:rsidR="004D7E51" w:rsidRPr="004D7E51" w:rsidRDefault="004D7E51" w:rsidP="004D7E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  </w:t>
      </w:r>
    </w:p>
    <w:p w:rsidR="004D7E51" w:rsidRPr="004D7E51" w:rsidRDefault="004D7E51" w:rsidP="004D7E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Глава  </w:t>
      </w:r>
    </w:p>
    <w:p w:rsidR="004D7E51" w:rsidRPr="004D7E51" w:rsidRDefault="004D7E51" w:rsidP="004D7E51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 «</w:t>
      </w:r>
      <w:proofErr w:type="gramStart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Бохан»   </w:t>
      </w:r>
      <w:proofErr w:type="gramEnd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</w:t>
      </w:r>
      <w:r w:rsidR="006124A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           Л.Н. Сахьянов</w:t>
      </w:r>
      <w:bookmarkStart w:id="2" w:name="_GoBack"/>
      <w:bookmarkEnd w:id="2"/>
    </w:p>
    <w:p w:rsidR="004D7E51" w:rsidRPr="004D7E51" w:rsidRDefault="004D7E51" w:rsidP="004D7E51">
      <w:pPr>
        <w:widowControl w:val="0"/>
        <w:tabs>
          <w:tab w:val="left" w:leader="underscore" w:pos="3953"/>
          <w:tab w:val="left" w:leader="underscore" w:pos="5309"/>
          <w:tab w:val="left" w:leader="underscore" w:pos="5403"/>
        </w:tabs>
        <w:spacing w:after="400" w:line="240" w:lineRule="auto"/>
        <w:ind w:left="3300" w:firstLine="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124A7" w:rsidRDefault="006124A7" w:rsidP="004D7E5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 w:bidi="ru-RU"/>
        </w:rPr>
      </w:pPr>
      <w:r w:rsidRPr="004D7E51">
        <w:rPr>
          <w:rFonts w:ascii="Courier New" w:eastAsia="Times New Roman" w:hAnsi="Courier New" w:cs="Courier New"/>
          <w:color w:val="000000"/>
          <w:lang w:eastAsia="ru-RU" w:bidi="ru-RU"/>
        </w:rPr>
        <w:lastRenderedPageBreak/>
        <w:t xml:space="preserve">УТВЕРЖДЕНЫ </w:t>
      </w: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color w:val="000000"/>
          <w:lang w:eastAsia="ru-RU" w:bidi="ru-RU"/>
        </w:rPr>
      </w:pPr>
      <w:r w:rsidRPr="004D7E51">
        <w:rPr>
          <w:rFonts w:ascii="Courier New" w:eastAsia="Times New Roman" w:hAnsi="Courier New" w:cs="Courier New"/>
          <w:color w:val="000000"/>
          <w:lang w:eastAsia="ru-RU" w:bidi="ru-RU"/>
        </w:rPr>
        <w:t xml:space="preserve">постановлением </w:t>
      </w:r>
      <w:r w:rsidRPr="004D7E51">
        <w:rPr>
          <w:rFonts w:ascii="Courier New" w:eastAsia="Times New Roman" w:hAnsi="Courier New" w:cs="Courier New"/>
          <w:bCs/>
          <w:iCs/>
          <w:color w:val="000000"/>
          <w:lang w:eastAsia="ru-RU" w:bidi="ru-RU"/>
        </w:rPr>
        <w:t xml:space="preserve">Администрации </w:t>
      </w: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color w:val="000000"/>
          <w:lang w:eastAsia="ru-RU" w:bidi="ru-RU"/>
        </w:rPr>
      </w:pPr>
      <w:r w:rsidRPr="004D7E51">
        <w:rPr>
          <w:rFonts w:ascii="Courier New" w:eastAsia="Times New Roman" w:hAnsi="Courier New" w:cs="Courier New"/>
          <w:bCs/>
          <w:iCs/>
          <w:color w:val="000000"/>
          <w:lang w:eastAsia="ru-RU" w:bidi="ru-RU"/>
        </w:rPr>
        <w:t xml:space="preserve">муниципального образования «Бохан» </w:t>
      </w:r>
    </w:p>
    <w:p w:rsidR="004D7E51" w:rsidRPr="004D7E51" w:rsidRDefault="004D7E51" w:rsidP="004D7E51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iCs/>
          <w:color w:val="000000"/>
          <w:lang w:eastAsia="ru-RU" w:bidi="ru-RU"/>
        </w:rPr>
      </w:pPr>
      <w:r w:rsidRPr="004D7E51">
        <w:rPr>
          <w:rFonts w:ascii="Courier New" w:eastAsia="Times New Roman" w:hAnsi="Courier New" w:cs="Courier New"/>
          <w:bCs/>
          <w:iCs/>
          <w:color w:val="000000"/>
          <w:lang w:eastAsia="ru-RU" w:bidi="ru-RU"/>
        </w:rPr>
        <w:t>Иркутской области</w:t>
      </w:r>
    </w:p>
    <w:p w:rsidR="004D7E51" w:rsidRDefault="004D7E51" w:rsidP="006124A7">
      <w:pPr>
        <w:widowControl w:val="0"/>
        <w:tabs>
          <w:tab w:val="left" w:leader="underscore" w:pos="3953"/>
          <w:tab w:val="left" w:leader="underscore" w:pos="5309"/>
          <w:tab w:val="left" w:leader="underscore" w:pos="5403"/>
        </w:tabs>
        <w:spacing w:after="0" w:line="240" w:lineRule="auto"/>
        <w:ind w:right="-1" w:firstLine="400"/>
        <w:rPr>
          <w:rFonts w:ascii="Courier New" w:eastAsia="Times New Roman" w:hAnsi="Courier New" w:cs="Courier New"/>
          <w:iCs/>
          <w:color w:val="000000"/>
          <w:lang w:eastAsia="ru-RU" w:bidi="ru-RU"/>
        </w:rPr>
      </w:pPr>
      <w:r w:rsidRPr="004D7E51">
        <w:rPr>
          <w:rFonts w:ascii="Courier New" w:eastAsia="Times New Roman" w:hAnsi="Courier New" w:cs="Courier New"/>
          <w:iCs/>
          <w:color w:val="000000"/>
          <w:lang w:eastAsia="ru-RU" w:bidi="ru-RU"/>
        </w:rPr>
        <w:t xml:space="preserve">                  </w:t>
      </w:r>
      <w:r w:rsidR="006124A7">
        <w:rPr>
          <w:rFonts w:ascii="Courier New" w:eastAsia="Times New Roman" w:hAnsi="Courier New" w:cs="Courier New"/>
          <w:iCs/>
          <w:color w:val="000000"/>
          <w:lang w:eastAsia="ru-RU" w:bidi="ru-RU"/>
        </w:rPr>
        <w:t xml:space="preserve">                          </w:t>
      </w:r>
      <w:r w:rsidRPr="004D7E51">
        <w:rPr>
          <w:rFonts w:ascii="Courier New" w:eastAsia="Times New Roman" w:hAnsi="Courier New" w:cs="Courier New"/>
          <w:iCs/>
          <w:color w:val="000000"/>
          <w:lang w:eastAsia="ru-RU" w:bidi="ru-RU"/>
        </w:rPr>
        <w:t>от «02» июля 2021г.</w:t>
      </w:r>
      <w:r w:rsidR="006124A7">
        <w:rPr>
          <w:rFonts w:ascii="Courier New" w:eastAsia="Times New Roman" w:hAnsi="Courier New" w:cs="Courier New"/>
          <w:iCs/>
          <w:color w:val="000000"/>
          <w:lang w:eastAsia="ru-RU" w:bidi="ru-RU"/>
        </w:rPr>
        <w:t xml:space="preserve"> </w:t>
      </w:r>
      <w:r w:rsidRPr="004D7E51">
        <w:rPr>
          <w:rFonts w:ascii="Courier New" w:eastAsia="Times New Roman" w:hAnsi="Courier New" w:cs="Courier New"/>
          <w:iCs/>
          <w:color w:val="000000"/>
          <w:lang w:eastAsia="ru-RU" w:bidi="ru-RU"/>
        </w:rPr>
        <w:t>№84</w:t>
      </w:r>
      <w:bookmarkStart w:id="3" w:name="bookmark2"/>
      <w:bookmarkEnd w:id="3"/>
    </w:p>
    <w:p w:rsidR="006124A7" w:rsidRPr="004D7E51" w:rsidRDefault="006124A7" w:rsidP="006124A7">
      <w:pPr>
        <w:widowControl w:val="0"/>
        <w:tabs>
          <w:tab w:val="left" w:leader="underscore" w:pos="3953"/>
          <w:tab w:val="left" w:leader="underscore" w:pos="5309"/>
          <w:tab w:val="left" w:leader="underscore" w:pos="5403"/>
        </w:tabs>
        <w:spacing w:after="0" w:line="240" w:lineRule="auto"/>
        <w:ind w:right="-1" w:firstLine="4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Правила ремонта и содержания автомобильных дорог общего пользования местного значения муниципального образования «Бохан»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Настоящие Правила определяют порядок ремонта и содержания автомобильных дорог общего пользования местного значения муниципального образования «Бохан» (далее - автомобильные дороги).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4" w:name="bookmark3"/>
      <w:bookmarkEnd w:id="4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 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5" w:name="bookmark4"/>
      <w:bookmarkEnd w:id="5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4D7E51" w:rsidRPr="004D7E51" w:rsidRDefault="004D7E51" w:rsidP="004D7E51">
      <w:pPr>
        <w:widowControl w:val="0"/>
        <w:tabs>
          <w:tab w:val="left" w:pos="0"/>
          <w:tab w:val="left" w:pos="785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6" w:name="bookmark5"/>
      <w:bookmarkEnd w:id="6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 Организация работ по ремонту автомобильных дорог и работ по содержанию автомобильных дорог осуществляется</w:t>
      </w: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Сектором по вопросам строительства, благоустройства, ЖКХ и управления муниципальным имуществом (далее - уполномоченный орган).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- подрядная организация), с которыми администрация муниципального образования «Бохан» (далее - Администрация)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- муниципальный контракт).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 Организация и проведение работ по ремонту автомобильных дорог включают в себя следующие мероприятия:</w:t>
      </w:r>
    </w:p>
    <w:p w:rsidR="004D7E51" w:rsidRPr="004D7E51" w:rsidRDefault="004D7E51" w:rsidP="004D7E51">
      <w:pPr>
        <w:widowControl w:val="0"/>
        <w:tabs>
          <w:tab w:val="left" w:pos="0"/>
          <w:tab w:val="left" w:pos="662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 оценка технического состояния автомобильных дорог;</w:t>
      </w:r>
    </w:p>
    <w:p w:rsidR="004D7E51" w:rsidRPr="004D7E51" w:rsidRDefault="004D7E51" w:rsidP="004D7E51">
      <w:pPr>
        <w:widowControl w:val="0"/>
        <w:tabs>
          <w:tab w:val="left" w:pos="0"/>
          <w:tab w:val="left" w:pos="768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 разработка сметных расчетов стоимости работ по ремонту автомобильных дорог на основании дефектных ведомостей (далее - сметные</w:t>
      </w: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расчеты по ремонту);</w:t>
      </w:r>
    </w:p>
    <w:p w:rsidR="004D7E51" w:rsidRPr="004D7E51" w:rsidRDefault="004D7E51" w:rsidP="004D7E51">
      <w:pPr>
        <w:widowControl w:val="0"/>
        <w:tabs>
          <w:tab w:val="left" w:pos="0"/>
          <w:tab w:val="left" w:pos="672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проведение работ по ремонту автомобильных дорог;</w:t>
      </w:r>
    </w:p>
    <w:p w:rsidR="004D7E51" w:rsidRPr="004D7E51" w:rsidRDefault="004D7E51" w:rsidP="004D7E51">
      <w:pPr>
        <w:widowControl w:val="0"/>
        <w:tabs>
          <w:tab w:val="left" w:pos="0"/>
          <w:tab w:val="left" w:pos="686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приемка работ по ремонту автомобильных дорог.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6. 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 Организация и проведение работ по содержанию автомобильных дорог включают в себя следующие мероприятия: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разработка сметных расчетов стоимости работ (оказания услуг) по содержанию автомобильных дорог (далее - сметные расчеты по содержанию), в том числе для устройства слоев износа, защитных слоев и поверхностных </w:t>
      </w: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обработок дорожных покрытий на основании дефектных ведомостей.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 проведение работ по содержанию автомобильных дорог;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приемка работ по содержанию автомобильных дорог.</w:t>
      </w:r>
    </w:p>
    <w:p w:rsidR="004D7E51" w:rsidRPr="004D7E51" w:rsidRDefault="004D7E51" w:rsidP="004D7E51">
      <w:pPr>
        <w:widowControl w:val="0"/>
        <w:tabs>
          <w:tab w:val="left" w:pos="0"/>
          <w:tab w:val="left" w:pos="689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7" w:name="bookmark6"/>
      <w:bookmarkEnd w:id="7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8. 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Администрации;</w:t>
      </w:r>
    </w:p>
    <w:p w:rsidR="004D7E51" w:rsidRPr="004D7E51" w:rsidRDefault="004D7E51" w:rsidP="004D7E51">
      <w:pPr>
        <w:widowControl w:val="0"/>
        <w:tabs>
          <w:tab w:val="left" w:pos="0"/>
          <w:tab w:val="left" w:pos="689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8" w:name="bookmark7"/>
      <w:bookmarkEnd w:id="8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9. Оценка технического состояния автомобильных дорог проводится </w:t>
      </w:r>
      <w:proofErr w:type="gramStart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порядке</w:t>
      </w:r>
      <w:proofErr w:type="gramEnd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4D7E51" w:rsidRPr="004D7E51" w:rsidRDefault="004D7E51" w:rsidP="004D7E51">
      <w:pPr>
        <w:widowControl w:val="0"/>
        <w:tabs>
          <w:tab w:val="left" w:pos="0"/>
          <w:tab w:val="left" w:pos="847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9" w:name="bookmark8"/>
      <w:bookmarkEnd w:id="9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10. По результатам оценки технического состояния автомобильных дорог не позднее окончания срока ее проведения, установленного в</w:t>
      </w: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br/>
        <w:t>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4D7E51" w:rsidRPr="004D7E51" w:rsidRDefault="004D7E51" w:rsidP="004D7E51">
      <w:pPr>
        <w:widowControl w:val="0"/>
        <w:tabs>
          <w:tab w:val="left" w:pos="0"/>
          <w:tab w:val="left" w:pos="847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0" w:name="bookmark9"/>
      <w:bookmarkEnd w:id="10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11.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1" w:name="bookmark10"/>
      <w:bookmarkEnd w:id="11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12.  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13. Сметные расчеты по ремонту (сметные расчета по содержанию) разрабатываются на основании дефектных ведомостей и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ноября 2012 года №402.</w:t>
      </w:r>
    </w:p>
    <w:p w:rsidR="004D7E51" w:rsidRPr="004D7E51" w:rsidRDefault="004D7E51" w:rsidP="004D7E51">
      <w:pPr>
        <w:widowControl w:val="0"/>
        <w:tabs>
          <w:tab w:val="left" w:pos="0"/>
          <w:tab w:val="left" w:pos="822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14. При разработке сметных расчетов по содержанию должны учитываться следующие приоритеты: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4D7E51" w:rsidRPr="004D7E51" w:rsidRDefault="004D7E51" w:rsidP="004D7E51">
      <w:pPr>
        <w:widowControl w:val="0"/>
        <w:tabs>
          <w:tab w:val="left" w:pos="0"/>
          <w:tab w:val="left" w:pos="807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bookmarkStart w:id="12" w:name="bookmark13"/>
      <w:bookmarkEnd w:id="12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15. Сметные расчеты по ремонту (сметные расчеты по содержанию) утверждаются правовым актом Администрации.</w:t>
      </w:r>
    </w:p>
    <w:p w:rsidR="004D7E51" w:rsidRPr="004D7E51" w:rsidRDefault="004D7E51" w:rsidP="004D7E51">
      <w:pPr>
        <w:widowControl w:val="0"/>
        <w:tabs>
          <w:tab w:val="left" w:pos="0"/>
          <w:tab w:val="left" w:pos="822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16. 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 </w:t>
      </w:r>
    </w:p>
    <w:p w:rsidR="004D7E51" w:rsidRPr="004D7E51" w:rsidRDefault="004D7E51" w:rsidP="004D7E51">
      <w:pPr>
        <w:widowControl w:val="0"/>
        <w:tabs>
          <w:tab w:val="left" w:pos="0"/>
          <w:tab w:val="left" w:pos="822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года, предшествующего плановому году.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17. Подрядная организация при организации и проведении работ по ремонту автомобильных дорог: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 в случае принятия </w:t>
      </w:r>
      <w:proofErr w:type="gramStart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порядке</w:t>
      </w:r>
      <w:proofErr w:type="gramEnd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организации дорожного движения, а также распорядительно-</w:t>
      </w: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oftHyphen/>
        <w:t>регулировочными действиями;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 осуществляет ремонт автомобильных дорого в соответствии с ежегодными программами (объемами) проведения работ по ремонту автомобильных дорог и </w:t>
      </w:r>
      <w:proofErr w:type="gramStart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работ</w:t>
      </w:r>
      <w:proofErr w:type="gramEnd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принимает необходимые меры для обеспечения безопасности дорожного движения;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4D7E51" w:rsidRPr="004D7E51" w:rsidRDefault="004D7E51" w:rsidP="004D7E51">
      <w:pPr>
        <w:widowControl w:val="0"/>
        <w:tabs>
          <w:tab w:val="left" w:pos="0"/>
          <w:tab w:val="left" w:pos="798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18. Уполномоченный орган при организации и проведении работ по ремонту автомобильных работ;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передаст участок автомобильной дороги, подлежащий ремонту, по акту приема-передачи соответствующей подрядной организации;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информирует пользователей автомобильных дорог о сроках ремонта автомобильных дорог и возможных путях объезда.</w:t>
      </w:r>
    </w:p>
    <w:p w:rsidR="004D7E51" w:rsidRPr="004D7E51" w:rsidRDefault="004D7E51" w:rsidP="004D7E51">
      <w:pPr>
        <w:widowControl w:val="0"/>
        <w:tabs>
          <w:tab w:val="left" w:pos="0"/>
          <w:tab w:val="left" w:pos="864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19. При организации и проведении работ по содержанию автомобильных дорог подрядная организация: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работ-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в приоритетном порядке выполняет работы, направленные на обеспечение безопасности дорожного движения;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 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4D7E51" w:rsidRPr="004D7E51" w:rsidRDefault="004D7E51" w:rsidP="004D7E51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20. Приемка </w:t>
      </w:r>
      <w:proofErr w:type="gramStart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результатов</w:t>
      </w:r>
      <w:proofErr w:type="gramEnd"/>
      <w:r w:rsidRPr="004D7E51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4D7E51" w:rsidRPr="004D7E51" w:rsidRDefault="004D7E51" w:rsidP="004D7E51">
      <w:pPr>
        <w:widowControl w:val="0"/>
        <w:tabs>
          <w:tab w:val="left" w:pos="0"/>
        </w:tabs>
        <w:spacing w:after="0" w:line="262" w:lineRule="auto"/>
        <w:ind w:right="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tabs>
          <w:tab w:val="left" w:pos="0"/>
        </w:tabs>
        <w:spacing w:after="0" w:line="262" w:lineRule="auto"/>
        <w:ind w:right="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4D7E51" w:rsidRPr="004D7E51" w:rsidRDefault="004D7E51" w:rsidP="004D7E51">
      <w:pPr>
        <w:widowControl w:val="0"/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sectPr w:rsidR="004D7E51" w:rsidRPr="004D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85"/>
    <w:rsid w:val="00011DBE"/>
    <w:rsid w:val="00053300"/>
    <w:rsid w:val="0009458F"/>
    <w:rsid w:val="0011230D"/>
    <w:rsid w:val="00167356"/>
    <w:rsid w:val="001A5FE6"/>
    <w:rsid w:val="001B7D85"/>
    <w:rsid w:val="001E6702"/>
    <w:rsid w:val="00325863"/>
    <w:rsid w:val="003B6010"/>
    <w:rsid w:val="003D7A4D"/>
    <w:rsid w:val="00482FEB"/>
    <w:rsid w:val="00487D2A"/>
    <w:rsid w:val="0049243C"/>
    <w:rsid w:val="004D7E51"/>
    <w:rsid w:val="00583118"/>
    <w:rsid w:val="006124A7"/>
    <w:rsid w:val="00651426"/>
    <w:rsid w:val="006B12E6"/>
    <w:rsid w:val="00836582"/>
    <w:rsid w:val="0089554B"/>
    <w:rsid w:val="008E6F35"/>
    <w:rsid w:val="00917D6E"/>
    <w:rsid w:val="009A2D62"/>
    <w:rsid w:val="00B94DD7"/>
    <w:rsid w:val="00BE52CF"/>
    <w:rsid w:val="00C35ABF"/>
    <w:rsid w:val="00D64431"/>
    <w:rsid w:val="00D96FC0"/>
    <w:rsid w:val="00DF7CD5"/>
    <w:rsid w:val="00E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3C2E"/>
  <w15:docId w15:val="{A0F0E490-9DD1-42A9-8AFA-DA0818B5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Яна Гамлетовна</dc:creator>
  <cp:lastModifiedBy>Юрист</cp:lastModifiedBy>
  <cp:revision>3</cp:revision>
  <cp:lastPrinted>2021-07-26T04:35:00Z</cp:lastPrinted>
  <dcterms:created xsi:type="dcterms:W3CDTF">2021-07-26T04:29:00Z</dcterms:created>
  <dcterms:modified xsi:type="dcterms:W3CDTF">2021-07-26T04:36:00Z</dcterms:modified>
</cp:coreProperties>
</file>